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D5" w:rsidRPr="007B740C" w:rsidRDefault="00B5798C" w:rsidP="00EE3B19">
      <w:pPr>
        <w:spacing w:line="240" w:lineRule="auto"/>
        <w:ind w:firstLine="425"/>
        <w:rPr>
          <w:sz w:val="32"/>
          <w:szCs w:val="32"/>
          <w:lang w:val="tt-RU"/>
        </w:rPr>
      </w:pPr>
      <w:r>
        <w:rPr>
          <w:sz w:val="32"/>
          <w:szCs w:val="32"/>
          <w:lang w:val="tt-RU"/>
        </w:rPr>
        <w:t>Аңлатма язуы</w:t>
      </w:r>
    </w:p>
    <w:p w:rsidR="00A02AD5" w:rsidRPr="003D0080" w:rsidRDefault="00A02AD5" w:rsidP="00EE3B19">
      <w:pPr>
        <w:spacing w:line="240" w:lineRule="auto"/>
        <w:ind w:firstLine="425"/>
        <w:jc w:val="both"/>
        <w:rPr>
          <w:szCs w:val="28"/>
          <w:lang w:val="tt-RU"/>
        </w:rPr>
      </w:pPr>
    </w:p>
    <w:p w:rsidR="00A02AD5" w:rsidRPr="003D0080" w:rsidRDefault="00A02AD5" w:rsidP="00EE3B19">
      <w:pPr>
        <w:spacing w:line="240" w:lineRule="auto"/>
        <w:ind w:firstLine="425"/>
        <w:jc w:val="both"/>
        <w:rPr>
          <w:szCs w:val="28"/>
          <w:lang w:val="tt-RU"/>
        </w:rPr>
      </w:pPr>
      <w:r w:rsidRPr="003D0080">
        <w:rPr>
          <w:szCs w:val="28"/>
          <w:lang w:val="tt-RU"/>
        </w:rPr>
        <w:t xml:space="preserve">Кукмара районы – Татарстан Республикасының иң эре районнарының берсе, Нократ елгасының уң як ярына урнашкан. Районның гомуми мәйданы </w:t>
      </w:r>
      <w:r w:rsidR="002726C3">
        <w:rPr>
          <w:szCs w:val="28"/>
          <w:lang w:val="tt-RU"/>
        </w:rPr>
        <w:t>-</w:t>
      </w:r>
      <w:r w:rsidRPr="003D0080">
        <w:rPr>
          <w:szCs w:val="28"/>
          <w:lang w:val="tt-RU"/>
        </w:rPr>
        <w:t xml:space="preserve">1490 </w:t>
      </w:r>
      <w:r w:rsidR="007775AE">
        <w:rPr>
          <w:szCs w:val="28"/>
          <w:lang w:val="tt-RU"/>
        </w:rPr>
        <w:t>мең.к</w:t>
      </w:r>
      <w:r w:rsidRPr="003D0080">
        <w:rPr>
          <w:szCs w:val="28"/>
          <w:lang w:val="tt-RU"/>
        </w:rPr>
        <w:t>в.км., 2016 елның 1 январен</w:t>
      </w:r>
      <w:r w:rsidR="007775AE">
        <w:rPr>
          <w:szCs w:val="28"/>
          <w:lang w:val="tt-RU"/>
        </w:rPr>
        <w:t>а</w:t>
      </w:r>
      <w:r w:rsidRPr="003D0080">
        <w:rPr>
          <w:szCs w:val="28"/>
          <w:lang w:val="tt-RU"/>
        </w:rPr>
        <w:t xml:space="preserve"> халык саны </w:t>
      </w:r>
      <w:r w:rsidR="002726C3">
        <w:rPr>
          <w:szCs w:val="28"/>
          <w:lang w:val="tt-RU"/>
        </w:rPr>
        <w:t>-</w:t>
      </w:r>
      <w:r w:rsidRPr="003D0080">
        <w:rPr>
          <w:szCs w:val="28"/>
          <w:lang w:val="tt-RU"/>
        </w:rPr>
        <w:t xml:space="preserve"> 51139 кеше.</w:t>
      </w:r>
    </w:p>
    <w:p w:rsidR="00A02AD5" w:rsidRPr="003D0080" w:rsidRDefault="007775AE" w:rsidP="00EE3B19">
      <w:pPr>
        <w:spacing w:line="240" w:lineRule="auto"/>
        <w:ind w:firstLine="425"/>
        <w:jc w:val="both"/>
        <w:rPr>
          <w:szCs w:val="28"/>
          <w:lang w:val="tt-RU"/>
        </w:rPr>
      </w:pPr>
      <w:r>
        <w:rPr>
          <w:szCs w:val="28"/>
          <w:lang w:val="tt-RU"/>
        </w:rPr>
        <w:t xml:space="preserve">Татарстан Республикасының </w:t>
      </w:r>
      <w:r w:rsidR="00A02AD5" w:rsidRPr="003D0080">
        <w:rPr>
          <w:szCs w:val="28"/>
          <w:lang w:val="tt-RU"/>
        </w:rPr>
        <w:t>“Кукмара муниципаль район</w:t>
      </w:r>
      <w:r>
        <w:rPr>
          <w:szCs w:val="28"/>
          <w:lang w:val="tt-RU"/>
        </w:rPr>
        <w:t>ы</w:t>
      </w:r>
      <w:r w:rsidR="00A02AD5" w:rsidRPr="003D0080">
        <w:rPr>
          <w:szCs w:val="28"/>
          <w:lang w:val="tt-RU"/>
        </w:rPr>
        <w:t>” муниципаль берәмлегенең һәм аның составындагы муниципаль берәмлекләрнең террит</w:t>
      </w:r>
      <w:r w:rsidR="003D0080">
        <w:rPr>
          <w:szCs w:val="28"/>
          <w:lang w:val="tt-RU"/>
        </w:rPr>
        <w:t>о</w:t>
      </w:r>
      <w:r w:rsidR="00A02AD5" w:rsidRPr="003D0080">
        <w:rPr>
          <w:szCs w:val="28"/>
          <w:lang w:val="tt-RU"/>
        </w:rPr>
        <w:t xml:space="preserve">рияләре чикләрен билгеләү һәм аларның статусы турында” 2005 елның 31 </w:t>
      </w:r>
      <w:r w:rsidR="009817C4">
        <w:rPr>
          <w:szCs w:val="28"/>
          <w:lang w:val="tt-RU"/>
        </w:rPr>
        <w:t xml:space="preserve">гыйнварындагы </w:t>
      </w:r>
      <w:r w:rsidR="00A02AD5" w:rsidRPr="003D0080">
        <w:rPr>
          <w:szCs w:val="28"/>
          <w:lang w:val="tt-RU"/>
        </w:rPr>
        <w:t xml:space="preserve"> 27</w:t>
      </w:r>
      <w:r>
        <w:rPr>
          <w:szCs w:val="28"/>
          <w:lang w:val="tt-RU"/>
        </w:rPr>
        <w:t>-</w:t>
      </w:r>
      <w:r w:rsidR="00A02AD5" w:rsidRPr="003D0080">
        <w:rPr>
          <w:szCs w:val="28"/>
          <w:lang w:val="tt-RU"/>
        </w:rPr>
        <w:t>Т</w:t>
      </w:r>
      <w:r w:rsidR="009817C4">
        <w:rPr>
          <w:szCs w:val="28"/>
          <w:lang w:val="tt-RU"/>
        </w:rPr>
        <w:t>РЗ</w:t>
      </w:r>
      <w:r w:rsidR="00A02AD5" w:rsidRPr="003D0080">
        <w:rPr>
          <w:szCs w:val="28"/>
          <w:lang w:val="tt-RU"/>
        </w:rPr>
        <w:t xml:space="preserve"> </w:t>
      </w:r>
      <w:r w:rsidR="009817C4">
        <w:rPr>
          <w:szCs w:val="28"/>
          <w:lang w:val="tt-RU"/>
        </w:rPr>
        <w:t xml:space="preserve">номерлы </w:t>
      </w:r>
      <w:r w:rsidR="00A02AD5" w:rsidRPr="003D0080">
        <w:rPr>
          <w:szCs w:val="28"/>
          <w:lang w:val="tt-RU"/>
        </w:rPr>
        <w:t xml:space="preserve">Законы нигезендә </w:t>
      </w:r>
      <w:r w:rsidR="00B32D5A" w:rsidRPr="003D0080">
        <w:rPr>
          <w:szCs w:val="28"/>
          <w:lang w:val="tt-RU"/>
        </w:rPr>
        <w:t xml:space="preserve">Кукмара </w:t>
      </w:r>
      <w:r w:rsidR="00A02AD5" w:rsidRPr="003D0080">
        <w:rPr>
          <w:szCs w:val="28"/>
          <w:lang w:val="tt-RU"/>
        </w:rPr>
        <w:t>шәһәр тибындагы  поселогы “</w:t>
      </w:r>
      <w:r w:rsidR="00B32D5A" w:rsidRPr="003D0080">
        <w:rPr>
          <w:szCs w:val="28"/>
          <w:lang w:val="tt-RU"/>
        </w:rPr>
        <w:t xml:space="preserve">Кукмара </w:t>
      </w:r>
      <w:r w:rsidR="00B32D5A">
        <w:rPr>
          <w:szCs w:val="28"/>
          <w:lang w:val="tt-RU"/>
        </w:rPr>
        <w:t>ш</w:t>
      </w:r>
      <w:r w:rsidR="00A02AD5" w:rsidRPr="003D0080">
        <w:rPr>
          <w:szCs w:val="28"/>
          <w:lang w:val="tt-RU"/>
        </w:rPr>
        <w:t>әһәр тибындагы  поселогы” муниципаль</w:t>
      </w:r>
      <w:r w:rsidR="00F61A44" w:rsidRPr="003D0080">
        <w:rPr>
          <w:szCs w:val="28"/>
          <w:lang w:val="tt-RU"/>
        </w:rPr>
        <w:t xml:space="preserve"> берәмлеге территориясендә урнашкан, Кукмара муниципаль районының административ үзәге итеп билгеләнгән.</w:t>
      </w:r>
    </w:p>
    <w:p w:rsidR="003D0080" w:rsidRPr="003D0080" w:rsidRDefault="003D0080" w:rsidP="00EE3B19">
      <w:pPr>
        <w:spacing w:line="240" w:lineRule="auto"/>
        <w:ind w:firstLine="567"/>
        <w:jc w:val="both"/>
        <w:rPr>
          <w:szCs w:val="28"/>
          <w:lang w:val="ru-RU"/>
        </w:rPr>
      </w:pPr>
      <w:r w:rsidRPr="003D0080">
        <w:rPr>
          <w:szCs w:val="28"/>
          <w:lang w:val="tt-RU"/>
        </w:rPr>
        <w:t xml:space="preserve">1602-1603 еллар белән исәпләнгән Кукмара авылы турындагы искә алулар Казан өязенең Язма китабында бар. Иван Болтин атлы кемдер  татар кенәзе Бакшанды Нурушевның Арча даругасының Кече Кукмара волосте крестьяннарыннан “юл пошлинасын” алу хәбәре турында яза.  </w:t>
      </w:r>
      <w:r w:rsidRPr="003D0080">
        <w:rPr>
          <w:szCs w:val="28"/>
          <w:lang w:val="ru-RU"/>
        </w:rPr>
        <w:t>Арча</w:t>
      </w:r>
      <w:r w:rsidRPr="003D0080">
        <w:rPr>
          <w:szCs w:val="28"/>
          <w:lang w:val="tt-RU"/>
        </w:rPr>
        <w:t xml:space="preserve"> даругасы </w:t>
      </w:r>
      <w:r w:rsidRPr="003D0080">
        <w:rPr>
          <w:szCs w:val="28"/>
          <w:lang w:val="ru-RU"/>
        </w:rPr>
        <w:t xml:space="preserve"> 1438-1552 </w:t>
      </w:r>
      <w:proofErr w:type="spellStart"/>
      <w:r w:rsidRPr="003D0080">
        <w:rPr>
          <w:szCs w:val="28"/>
          <w:lang w:val="ru-RU"/>
        </w:rPr>
        <w:t>елларда</w:t>
      </w:r>
      <w:proofErr w:type="spellEnd"/>
      <w:r w:rsidRPr="003D0080">
        <w:rPr>
          <w:szCs w:val="28"/>
          <w:lang w:val="tt-RU"/>
        </w:rPr>
        <w:t xml:space="preserve">, Казан ханлыгы чорында административ территория буларак, оеша. </w:t>
      </w:r>
    </w:p>
    <w:p w:rsidR="003D0080" w:rsidRPr="009817C4" w:rsidRDefault="003D0080" w:rsidP="00EE3B19">
      <w:pPr>
        <w:spacing w:line="240" w:lineRule="auto"/>
        <w:ind w:firstLine="567"/>
        <w:jc w:val="both"/>
        <w:rPr>
          <w:szCs w:val="28"/>
          <w:lang w:val="tt-RU"/>
        </w:rPr>
      </w:pPr>
      <w:r w:rsidRPr="003D0080">
        <w:rPr>
          <w:szCs w:val="28"/>
          <w:lang w:val="tt-RU"/>
        </w:rPr>
        <w:t>Кукмара авылының үсеше бүгенге көндәге Янсыбы авылы тирәсендә бакыр рудасы чыганаклары ачылу белән бәйле.</w:t>
      </w:r>
      <w:proofErr w:type="spellStart"/>
      <w:r w:rsidRPr="003D0080">
        <w:rPr>
          <w:szCs w:val="28"/>
          <w:lang w:val="ru-RU"/>
        </w:rPr>
        <w:t>Тарихи</w:t>
      </w:r>
      <w:proofErr w:type="spellEnd"/>
      <w:r w:rsidR="009817C4">
        <w:rPr>
          <w:szCs w:val="28"/>
          <w:lang w:val="ru-RU"/>
        </w:rPr>
        <w:t xml:space="preserve"> </w:t>
      </w:r>
      <w:proofErr w:type="spellStart"/>
      <w:r w:rsidRPr="003D0080">
        <w:rPr>
          <w:szCs w:val="28"/>
          <w:lang w:val="ru-RU"/>
        </w:rPr>
        <w:t>мәгълүматлар</w:t>
      </w:r>
      <w:proofErr w:type="spellEnd"/>
      <w:r w:rsidR="009817C4">
        <w:rPr>
          <w:szCs w:val="28"/>
          <w:lang w:val="tt-RU"/>
        </w:rPr>
        <w:t xml:space="preserve"> буенча, бу</w:t>
      </w:r>
      <w:r w:rsidRPr="003D0080">
        <w:rPr>
          <w:szCs w:val="28"/>
          <w:lang w:val="tt-RU"/>
        </w:rPr>
        <w:t xml:space="preserve"> якларда Болгар һәм Алтын Урда чорларыннан башлап, бакыр рудасы чыгарылган һәм һөнәри ысул белән эретелгән.Ү</w:t>
      </w:r>
      <w:r w:rsidRPr="003D0080">
        <w:rPr>
          <w:szCs w:val="28"/>
          <w:lang w:val="ru-RU"/>
        </w:rPr>
        <w:t xml:space="preserve">з </w:t>
      </w:r>
      <w:proofErr w:type="spellStart"/>
      <w:r w:rsidRPr="003D0080">
        <w:rPr>
          <w:szCs w:val="28"/>
          <w:lang w:val="ru-RU"/>
        </w:rPr>
        <w:t>ихтыяҗлары</w:t>
      </w:r>
      <w:proofErr w:type="spellEnd"/>
      <w:r w:rsidRPr="003D0080">
        <w:rPr>
          <w:szCs w:val="28"/>
          <w:lang w:val="tt-RU"/>
        </w:rPr>
        <w:t xml:space="preserve"> өчен</w:t>
      </w:r>
      <w:r w:rsidR="009817C4">
        <w:rPr>
          <w:szCs w:val="28"/>
          <w:lang w:val="tt-RU"/>
        </w:rPr>
        <w:t xml:space="preserve"> </w:t>
      </w:r>
      <w:r w:rsidRPr="003D0080">
        <w:rPr>
          <w:szCs w:val="28"/>
          <w:lang w:val="tt-RU"/>
        </w:rPr>
        <w:t xml:space="preserve">хезмәт </w:t>
      </w:r>
      <w:proofErr w:type="spellStart"/>
      <w:r w:rsidRPr="003D0080">
        <w:rPr>
          <w:szCs w:val="28"/>
          <w:lang w:val="ru-RU"/>
        </w:rPr>
        <w:t>кораллар</w:t>
      </w:r>
      <w:proofErr w:type="spellEnd"/>
      <w:r w:rsidRPr="003D0080">
        <w:rPr>
          <w:szCs w:val="28"/>
          <w:lang w:val="tt-RU"/>
        </w:rPr>
        <w:t>ы,</w:t>
      </w:r>
      <w:r w:rsidR="009817C4">
        <w:rPr>
          <w:szCs w:val="28"/>
          <w:lang w:val="tt-RU"/>
        </w:rPr>
        <w:t xml:space="preserve"> </w:t>
      </w:r>
      <w:proofErr w:type="spellStart"/>
      <w:r w:rsidRPr="003D0080">
        <w:rPr>
          <w:szCs w:val="28"/>
          <w:lang w:val="ru-RU"/>
        </w:rPr>
        <w:t>көнкүреш</w:t>
      </w:r>
      <w:proofErr w:type="spellEnd"/>
      <w:r w:rsidRPr="003D0080">
        <w:rPr>
          <w:szCs w:val="28"/>
          <w:lang w:val="tt-RU"/>
        </w:rPr>
        <w:t xml:space="preserve"> кирәк-яряклары,</w:t>
      </w:r>
      <w:r w:rsidR="009817C4">
        <w:rPr>
          <w:szCs w:val="28"/>
          <w:lang w:val="tt-RU"/>
        </w:rPr>
        <w:t xml:space="preserve"> </w:t>
      </w:r>
      <w:proofErr w:type="spellStart"/>
      <w:r w:rsidRPr="003D0080">
        <w:rPr>
          <w:szCs w:val="28"/>
          <w:lang w:val="ru-RU"/>
        </w:rPr>
        <w:t>корал</w:t>
      </w:r>
      <w:proofErr w:type="spellEnd"/>
      <w:r w:rsidRPr="003D0080">
        <w:rPr>
          <w:szCs w:val="28"/>
          <w:lang w:val="tt-RU"/>
        </w:rPr>
        <w:t xml:space="preserve"> эшләгәннәр.</w:t>
      </w:r>
      <w:r w:rsidR="009817C4">
        <w:rPr>
          <w:szCs w:val="28"/>
          <w:lang w:val="tt-RU"/>
        </w:rPr>
        <w:t xml:space="preserve"> </w:t>
      </w:r>
      <w:r w:rsidRPr="003D0080">
        <w:rPr>
          <w:szCs w:val="28"/>
          <w:lang w:val="tt-RU"/>
        </w:rPr>
        <w:t xml:space="preserve">Тарихи </w:t>
      </w:r>
      <w:r w:rsidRPr="007775AE">
        <w:rPr>
          <w:szCs w:val="28"/>
          <w:lang w:val="tt-RU"/>
        </w:rPr>
        <w:t>мәгъл</w:t>
      </w:r>
      <w:r w:rsidRPr="009817C4">
        <w:rPr>
          <w:szCs w:val="28"/>
          <w:lang w:val="tt-RU"/>
        </w:rPr>
        <w:t>үматлар</w:t>
      </w:r>
      <w:r w:rsidR="009817C4" w:rsidRPr="009817C4">
        <w:rPr>
          <w:szCs w:val="28"/>
          <w:lang w:val="tt-RU"/>
        </w:rPr>
        <w:t xml:space="preserve"> </w:t>
      </w:r>
      <w:r w:rsidRPr="009817C4">
        <w:rPr>
          <w:szCs w:val="28"/>
          <w:lang w:val="tt-RU"/>
        </w:rPr>
        <w:t xml:space="preserve">буенча, </w:t>
      </w:r>
      <w:r w:rsidRPr="003D0080">
        <w:rPr>
          <w:szCs w:val="28"/>
          <w:lang w:val="tt-RU"/>
        </w:rPr>
        <w:t xml:space="preserve">монда </w:t>
      </w:r>
      <w:r w:rsidRPr="009817C4">
        <w:rPr>
          <w:szCs w:val="28"/>
          <w:lang w:val="tt-RU"/>
        </w:rPr>
        <w:t>17 гасырда</w:t>
      </w:r>
      <w:r w:rsidRPr="003D0080">
        <w:rPr>
          <w:szCs w:val="28"/>
          <w:lang w:val="tt-RU"/>
        </w:rPr>
        <w:t xml:space="preserve"> ук</w:t>
      </w:r>
      <w:r w:rsidR="009817C4">
        <w:rPr>
          <w:szCs w:val="28"/>
          <w:lang w:val="tt-RU"/>
        </w:rPr>
        <w:t xml:space="preserve"> </w:t>
      </w:r>
      <w:r w:rsidRPr="003D0080">
        <w:rPr>
          <w:szCs w:val="28"/>
          <w:lang w:val="tt-RU"/>
        </w:rPr>
        <w:t>рус дәүләте тарафыннан бакыр чыганакларын эшләп чыгару башланып китә.</w:t>
      </w:r>
    </w:p>
    <w:p w:rsidR="003D0080" w:rsidRPr="003D0080" w:rsidRDefault="003D0080" w:rsidP="00EE3B19">
      <w:pPr>
        <w:spacing w:line="240" w:lineRule="auto"/>
        <w:ind w:firstLine="567"/>
        <w:jc w:val="both"/>
        <w:rPr>
          <w:szCs w:val="28"/>
          <w:lang w:val="tt-RU"/>
        </w:rPr>
      </w:pPr>
      <w:r w:rsidRPr="00B5798C">
        <w:rPr>
          <w:szCs w:val="28"/>
          <w:lang w:val="tt-RU"/>
        </w:rPr>
        <w:t>Берг-коллегия</w:t>
      </w:r>
      <w:r w:rsidRPr="003D0080">
        <w:rPr>
          <w:szCs w:val="28"/>
          <w:lang w:val="tt-RU"/>
        </w:rPr>
        <w:t xml:space="preserve">нең 1730 ел </w:t>
      </w:r>
      <w:r w:rsidRPr="00B5798C">
        <w:rPr>
          <w:szCs w:val="28"/>
          <w:lang w:val="tt-RU"/>
        </w:rPr>
        <w:t>26 февраль</w:t>
      </w:r>
      <w:r w:rsidRPr="003D0080">
        <w:rPr>
          <w:szCs w:val="28"/>
          <w:lang w:val="tt-RU"/>
        </w:rPr>
        <w:t xml:space="preserve"> указы буенча </w:t>
      </w:r>
      <w:r w:rsidR="007775AE" w:rsidRPr="00B5798C">
        <w:rPr>
          <w:szCs w:val="28"/>
          <w:lang w:val="tt-RU"/>
        </w:rPr>
        <w:t>Х</w:t>
      </w:r>
      <w:r w:rsidRPr="007775AE">
        <w:rPr>
          <w:szCs w:val="28"/>
          <w:lang w:val="tt-RU"/>
        </w:rPr>
        <w:t>лынов</w:t>
      </w:r>
      <w:r w:rsidRPr="003D0080">
        <w:rPr>
          <w:szCs w:val="28"/>
          <w:lang w:val="tt-RU"/>
        </w:rPr>
        <w:t xml:space="preserve"> сәүдәгәре </w:t>
      </w:r>
      <w:r w:rsidRPr="00B5798C">
        <w:rPr>
          <w:szCs w:val="28"/>
          <w:lang w:val="tt-RU"/>
        </w:rPr>
        <w:t>Иван Васильевич</w:t>
      </w:r>
      <w:r w:rsidRPr="003D0080">
        <w:rPr>
          <w:szCs w:val="28"/>
          <w:lang w:val="tt-RU"/>
        </w:rPr>
        <w:t xml:space="preserve"> Тряпицын</w:t>
      </w:r>
      <w:r w:rsidRPr="00B5798C">
        <w:rPr>
          <w:szCs w:val="28"/>
          <w:lang w:val="tt-RU"/>
        </w:rPr>
        <w:t xml:space="preserve"> Казан өязен</w:t>
      </w:r>
      <w:r w:rsidRPr="003D0080">
        <w:rPr>
          <w:szCs w:val="28"/>
          <w:lang w:val="tt-RU"/>
        </w:rPr>
        <w:t>ең</w:t>
      </w:r>
      <w:r w:rsidRPr="00B5798C">
        <w:rPr>
          <w:szCs w:val="28"/>
          <w:lang w:val="tt-RU"/>
        </w:rPr>
        <w:t xml:space="preserve"> Арча юл</w:t>
      </w:r>
      <w:r w:rsidRPr="003D0080">
        <w:rPr>
          <w:szCs w:val="28"/>
          <w:lang w:val="tt-RU"/>
        </w:rPr>
        <w:t>ындагы Янсыбы чишмәсендә бакыр эретү заводы төзү эшен башлап җибәрә. Завод Янсыбы авылына якын урнашу сәбәпле, алга таба</w:t>
      </w:r>
      <w:r w:rsidR="007775AE">
        <w:rPr>
          <w:szCs w:val="28"/>
          <w:lang w:val="tt-RU"/>
        </w:rPr>
        <w:t xml:space="preserve"> үзгәртелгән</w:t>
      </w:r>
      <w:r w:rsidR="00B32D5A">
        <w:rPr>
          <w:szCs w:val="28"/>
          <w:lang w:val="tt-RU"/>
        </w:rPr>
        <w:t xml:space="preserve"> </w:t>
      </w:r>
      <w:r w:rsidRPr="003D0080">
        <w:rPr>
          <w:szCs w:val="28"/>
          <w:lang w:val="tt-RU"/>
        </w:rPr>
        <w:t xml:space="preserve">рәвештә булса да, аның исеме </w:t>
      </w:r>
      <w:r w:rsidRPr="007775AE">
        <w:rPr>
          <w:szCs w:val="28"/>
          <w:lang w:val="tt-RU"/>
        </w:rPr>
        <w:t xml:space="preserve">астында барлыкка килә. Хәзерге көндә завод корылмалары урын алган буа өлеше белән </w:t>
      </w:r>
      <w:r w:rsidR="007775AE">
        <w:rPr>
          <w:szCs w:val="28"/>
          <w:lang w:val="tt-RU"/>
        </w:rPr>
        <w:t>ас</w:t>
      </w:r>
      <w:r w:rsidR="007B740C">
        <w:rPr>
          <w:szCs w:val="28"/>
          <w:lang w:val="tt-RU"/>
        </w:rPr>
        <w:t>к</w:t>
      </w:r>
      <w:r w:rsidR="007775AE">
        <w:rPr>
          <w:szCs w:val="28"/>
          <w:lang w:val="tt-RU"/>
        </w:rPr>
        <w:t>ы өлеше</w:t>
      </w:r>
      <w:r w:rsidRPr="007775AE">
        <w:rPr>
          <w:szCs w:val="28"/>
          <w:lang w:val="tt-RU"/>
        </w:rPr>
        <w:t xml:space="preserve"> сакланып калган. Завод 1743 елга ка</w:t>
      </w:r>
      <w:r w:rsidR="00B32D5A">
        <w:rPr>
          <w:szCs w:val="28"/>
          <w:lang w:val="tt-RU"/>
        </w:rPr>
        <w:t>дәр әлеге урында тора.  Әмма И.</w:t>
      </w:r>
      <w:r w:rsidRPr="007775AE">
        <w:rPr>
          <w:szCs w:val="28"/>
          <w:lang w:val="tt-RU"/>
        </w:rPr>
        <w:t>В.Тряпицын завод төзү эшен тәмамлый алмый. Заводның яңа хуҗасы Нократ губернасының Хлынов шәһәре сәүдәгәре Григорий Михайлович Вяземский (1687-1749) була. Компаньоны булып</w:t>
      </w:r>
      <w:r w:rsidR="007775AE">
        <w:rPr>
          <w:szCs w:val="28"/>
          <w:lang w:val="tt-RU"/>
        </w:rPr>
        <w:t>,</w:t>
      </w:r>
      <w:r w:rsidRPr="007775AE">
        <w:rPr>
          <w:szCs w:val="28"/>
          <w:lang w:val="tt-RU"/>
        </w:rPr>
        <w:t xml:space="preserve"> улы Карп тора. Суның җитәрлек күләмдә булмавы заводның алга таба үсешен тоткарлый. 1735 елның 27 ноябрендә Вяземскийлар Янсыбы бакыр эретү заводын 1100 сумга С.Е. Иноземцев исемле</w:t>
      </w:r>
      <w:r w:rsidR="00B32D5A">
        <w:rPr>
          <w:szCs w:val="28"/>
          <w:lang w:val="tt-RU"/>
        </w:rPr>
        <w:t xml:space="preserve"> </w:t>
      </w:r>
      <w:r w:rsidR="007775AE">
        <w:rPr>
          <w:szCs w:val="28"/>
          <w:lang w:val="tt-RU"/>
        </w:rPr>
        <w:t>К</w:t>
      </w:r>
      <w:r w:rsidRPr="003D0080">
        <w:rPr>
          <w:szCs w:val="28"/>
          <w:lang w:val="tt-RU"/>
        </w:rPr>
        <w:t xml:space="preserve">азан сәүдәгәренә саталар. </w:t>
      </w:r>
    </w:p>
    <w:p w:rsidR="003D0080" w:rsidRPr="003D0080" w:rsidRDefault="003D0080" w:rsidP="00EE3B19">
      <w:pPr>
        <w:spacing w:line="240" w:lineRule="auto"/>
        <w:ind w:firstLine="567"/>
        <w:jc w:val="both"/>
        <w:rPr>
          <w:szCs w:val="28"/>
          <w:lang w:val="tt-RU"/>
        </w:rPr>
      </w:pPr>
      <w:r w:rsidRPr="003D0080">
        <w:rPr>
          <w:szCs w:val="28"/>
          <w:lang w:val="tt-RU"/>
        </w:rPr>
        <w:t>1741 елның 21 июнендә Семен Еремеевич Иноземцев Генерал-</w:t>
      </w:r>
      <w:r w:rsidR="007775AE">
        <w:rPr>
          <w:szCs w:val="28"/>
          <w:lang w:val="tt-RU"/>
        </w:rPr>
        <w:t>Б</w:t>
      </w:r>
      <w:r w:rsidRPr="003D0080">
        <w:rPr>
          <w:szCs w:val="28"/>
          <w:lang w:val="tt-RU"/>
        </w:rPr>
        <w:t>ерг-директориум</w:t>
      </w:r>
      <w:r w:rsidR="007775AE">
        <w:rPr>
          <w:szCs w:val="28"/>
          <w:lang w:val="tt-RU"/>
        </w:rPr>
        <w:t>ын</w:t>
      </w:r>
      <w:r w:rsidRPr="003D0080">
        <w:rPr>
          <w:szCs w:val="28"/>
          <w:lang w:val="tt-RU"/>
        </w:rPr>
        <w:t>нан Арча даругасы Казан өязе Кукмара авылының Туеш елгасында завод төзергә рөхсәт сорап ала, шунда ук Янсыбы бакыр эретү заводының җиһазлары да күчерелә. Елга исеме буенча Туеш заводы дип исемләнгән завод дүрт бакыр эретү миче белән 1743 елның 16 сентябреннән эшен башлап җибәрә.</w:t>
      </w:r>
    </w:p>
    <w:p w:rsidR="003D0080" w:rsidRPr="003D0080" w:rsidRDefault="003D0080" w:rsidP="00EE3B19">
      <w:pPr>
        <w:spacing w:line="240" w:lineRule="auto"/>
        <w:ind w:firstLine="567"/>
        <w:jc w:val="both"/>
        <w:rPr>
          <w:szCs w:val="28"/>
          <w:lang w:val="tt-RU"/>
        </w:rPr>
      </w:pPr>
      <w:r w:rsidRPr="003D0080">
        <w:rPr>
          <w:szCs w:val="28"/>
          <w:lang w:val="tt-RU"/>
        </w:rPr>
        <w:lastRenderedPageBreak/>
        <w:t>С. Е. Иноземцев сәүдәгәр була, Казан шәһәрендә яши, икмәк сату һәм винокурение белән бик уңышлы шөгыл</w:t>
      </w:r>
      <w:r w:rsidR="007775AE" w:rsidRPr="007775AE">
        <w:rPr>
          <w:szCs w:val="28"/>
          <w:lang w:val="tt-RU"/>
        </w:rPr>
        <w:t>ь</w:t>
      </w:r>
      <w:r w:rsidRPr="003D0080">
        <w:rPr>
          <w:szCs w:val="28"/>
          <w:lang w:val="tt-RU"/>
        </w:rPr>
        <w:t>ләнә. 62 казан белән җиһазландырылган эре Чураковский винокуренный завод</w:t>
      </w:r>
      <w:r w:rsidR="007775AE">
        <w:rPr>
          <w:szCs w:val="28"/>
          <w:lang w:val="tt-RU"/>
        </w:rPr>
        <w:t>ы да</w:t>
      </w:r>
      <w:r w:rsidRPr="003D0080">
        <w:rPr>
          <w:szCs w:val="28"/>
          <w:lang w:val="tt-RU"/>
        </w:rPr>
        <w:t xml:space="preserve"> аңа караган. Иноземцев төзегән завод 100 елдан артык  гомер кичергән. 1851 елгы янгыннан соң төзекләндерелмәгән, бакыр рудасын чыгару юллары әкренләп юкка чыккан.  Бакыр эретү заводларыннан тыш, XVIII гасыр ахырлары һәм XIX гасыр башында Кукмара районы территориясендә поташ заводлары булуы да мәгълүм. </w:t>
      </w:r>
    </w:p>
    <w:p w:rsidR="003D0080" w:rsidRPr="003D0080" w:rsidRDefault="003D0080" w:rsidP="00EE3B19">
      <w:pPr>
        <w:spacing w:line="240" w:lineRule="auto"/>
        <w:ind w:firstLine="567"/>
        <w:jc w:val="both"/>
        <w:rPr>
          <w:szCs w:val="28"/>
          <w:lang w:val="tt-RU"/>
        </w:rPr>
      </w:pPr>
      <w:r w:rsidRPr="003D0080">
        <w:rPr>
          <w:szCs w:val="28"/>
          <w:lang w:val="tt-RU"/>
        </w:rPr>
        <w:t xml:space="preserve">Бакыр эретү заводы эшчәнлеге туктатылганнан соң, Кукмарада фабрикалар барлыкка килә. 1900 елның башында Кукмарада өч киез итек фабрикасы эшли: Комаровларның сәүдә йорты, Бертуган Родыгиннарның фабрикалары, Вавиловлар фабрикасы һәм </w:t>
      </w:r>
      <w:r w:rsidR="007775AE">
        <w:rPr>
          <w:szCs w:val="28"/>
          <w:lang w:val="tt-RU"/>
        </w:rPr>
        <w:t xml:space="preserve">тагын </w:t>
      </w:r>
      <w:r w:rsidRPr="003D0080">
        <w:rPr>
          <w:szCs w:val="28"/>
          <w:lang w:val="tt-RU"/>
        </w:rPr>
        <w:t>бертуган Войдиновларның механик двигатель белән итек җитештерү тармагы. Володинга канат, бакыр һәм никель эшләнмәләре җитештерү остаханәләре караган.</w:t>
      </w:r>
    </w:p>
    <w:p w:rsidR="003D0080" w:rsidRPr="003D0080" w:rsidRDefault="003D0080" w:rsidP="00EE3B19">
      <w:pPr>
        <w:spacing w:line="240" w:lineRule="auto"/>
        <w:ind w:firstLine="567"/>
        <w:jc w:val="both"/>
        <w:rPr>
          <w:szCs w:val="28"/>
          <w:lang w:val="tt-RU"/>
        </w:rPr>
      </w:pPr>
      <w:r w:rsidRPr="003D0080">
        <w:rPr>
          <w:szCs w:val="28"/>
          <w:lang w:val="tt-RU"/>
        </w:rPr>
        <w:t xml:space="preserve">Алда әйтелгән фабрикаларның җитештергән продкуциясе </w:t>
      </w:r>
      <w:r w:rsidR="007775AE">
        <w:rPr>
          <w:szCs w:val="28"/>
          <w:lang w:val="tt-RU"/>
        </w:rPr>
        <w:t>Б</w:t>
      </w:r>
      <w:r w:rsidRPr="003D0080">
        <w:rPr>
          <w:szCs w:val="28"/>
          <w:lang w:val="tt-RU"/>
        </w:rPr>
        <w:t>өтенроссия күргәзмәләреннән тыш, бөтендөнья ярм</w:t>
      </w:r>
      <w:r w:rsidR="007775AE">
        <w:rPr>
          <w:szCs w:val="28"/>
          <w:lang w:val="tt-RU"/>
        </w:rPr>
        <w:t>инкәләрендә</w:t>
      </w:r>
      <w:r w:rsidRPr="003D0080">
        <w:rPr>
          <w:szCs w:val="28"/>
          <w:lang w:val="tt-RU"/>
        </w:rPr>
        <w:t xml:space="preserve"> (Париж, Чикаго) дан тоткан һәм җитештерү сыйфаты өчен алтын медальләргә </w:t>
      </w:r>
      <w:r w:rsidR="007775AE">
        <w:rPr>
          <w:szCs w:val="28"/>
          <w:lang w:val="tt-RU"/>
        </w:rPr>
        <w:t>лаек</w:t>
      </w:r>
      <w:r w:rsidRPr="003D0080">
        <w:rPr>
          <w:szCs w:val="28"/>
          <w:lang w:val="tt-RU"/>
        </w:rPr>
        <w:t xml:space="preserve"> булган. Моның турында Кукмара туган төбәкне өйрәнү музеенда саклана торган экспонатлар сөйли. </w:t>
      </w:r>
      <w:r w:rsidR="00B32D5A">
        <w:rPr>
          <w:szCs w:val="28"/>
          <w:lang w:val="tt-RU"/>
        </w:rPr>
        <w:t xml:space="preserve"> </w:t>
      </w:r>
    </w:p>
    <w:p w:rsidR="003D0080" w:rsidRPr="003D0080" w:rsidRDefault="003D0080" w:rsidP="00EE3B19">
      <w:pPr>
        <w:spacing w:line="240" w:lineRule="auto"/>
        <w:ind w:firstLine="567"/>
        <w:jc w:val="both"/>
        <w:rPr>
          <w:szCs w:val="28"/>
          <w:lang w:val="tt-RU"/>
        </w:rPr>
      </w:pPr>
      <w:r w:rsidRPr="003D0080">
        <w:rPr>
          <w:szCs w:val="28"/>
          <w:lang w:val="tt-RU"/>
        </w:rPr>
        <w:t xml:space="preserve">Һөнәрчелек һәм фабрика җитештерүчәнлеге алга барган саен, Кукмарада сәүдә эше үсә.  </w:t>
      </w:r>
      <w:r w:rsidRPr="003D0080">
        <w:rPr>
          <w:szCs w:val="28"/>
        </w:rPr>
        <w:t>XIX</w:t>
      </w:r>
      <w:r w:rsidR="00B32D5A">
        <w:rPr>
          <w:szCs w:val="28"/>
          <w:lang w:val="ru-RU"/>
        </w:rPr>
        <w:t xml:space="preserve"> </w:t>
      </w:r>
      <w:proofErr w:type="spellStart"/>
      <w:r w:rsidRPr="003D0080">
        <w:rPr>
          <w:szCs w:val="28"/>
          <w:lang w:val="ru-RU"/>
        </w:rPr>
        <w:t>гасыр</w:t>
      </w:r>
      <w:proofErr w:type="spellEnd"/>
      <w:r w:rsidRPr="003D0080">
        <w:rPr>
          <w:szCs w:val="28"/>
          <w:lang w:val="tt-RU"/>
        </w:rPr>
        <w:t xml:space="preserve"> авылы тормышы картинасын “Россия империясенең географик-статистик сүзлеге” сурәтли, төзүчесе П.П.Семенов-Тян-Шанский, Санкт-Петербург </w:t>
      </w:r>
      <w:r w:rsidRPr="003D0080">
        <w:rPr>
          <w:szCs w:val="28"/>
          <w:lang w:val="ru-RU"/>
        </w:rPr>
        <w:t>(1863-1885</w:t>
      </w:r>
      <w:r w:rsidRPr="003D0080">
        <w:rPr>
          <w:szCs w:val="28"/>
          <w:lang w:val="tt-RU"/>
        </w:rPr>
        <w:t xml:space="preserve"> еллар</w:t>
      </w:r>
      <w:r w:rsidR="00B32D5A">
        <w:rPr>
          <w:szCs w:val="28"/>
          <w:lang w:val="ru-RU"/>
        </w:rPr>
        <w:t>):</w:t>
      </w:r>
    </w:p>
    <w:p w:rsidR="00B541FD" w:rsidRDefault="003D0080" w:rsidP="00EE3B19">
      <w:pPr>
        <w:spacing w:line="240" w:lineRule="auto"/>
        <w:ind w:firstLine="567"/>
        <w:jc w:val="both"/>
        <w:rPr>
          <w:szCs w:val="28"/>
          <w:lang w:val="tt-RU"/>
        </w:rPr>
      </w:pPr>
      <w:r w:rsidRPr="003D0080">
        <w:rPr>
          <w:szCs w:val="28"/>
          <w:lang w:val="tt-RU"/>
        </w:rPr>
        <w:t xml:space="preserve">"Кукмара авылы (владельческое) Казан губернасының Мамадыш өязенә караган өяз шәһәреннән 65 чакрым ераклыкта, Норма елгасы буена урнашкан. Халык саны ике җенестән булган 857 җан, 125 хуҗалык, училище, атна саен оештырыла торган базарлар, аларда икмәк, азык-төлек, кызыл һәм галантерея товарлары саталар. Бигрәк тә атлар, ел дәвамында 2263 сумлык 2270 баш сатыла. Базардагы еллык товар әйләнеше көмеш акча белән 50 мең сумны тәшкил итә.”  XX гасыр башында базар мәйданындагы һәм лавкалардагы сәүдә көн саен иртәдән кичкә кадәр бара, шул рәвешле Кукмара бер дә шәһәрдән ким күренми. Базарда нигездә авыл хуҗалыгы продукциясен: җитен, киндер, дуңгыз мае, тире, балавыз сатып алырга мөмкин була.  </w:t>
      </w:r>
    </w:p>
    <w:p w:rsidR="003D0080" w:rsidRPr="003D0080" w:rsidRDefault="003D0080" w:rsidP="00EE3B19">
      <w:pPr>
        <w:spacing w:line="240" w:lineRule="auto"/>
        <w:ind w:firstLine="567"/>
        <w:jc w:val="both"/>
        <w:rPr>
          <w:szCs w:val="28"/>
          <w:lang w:val="tt-RU"/>
        </w:rPr>
      </w:pPr>
      <w:r w:rsidRPr="003D0080">
        <w:rPr>
          <w:szCs w:val="28"/>
          <w:lang w:val="tt-RU"/>
        </w:rPr>
        <w:t xml:space="preserve">Казан епархиясенең 1904 елга исәп-хисабыннан: “Бүгенге көндә “Кукмара авылы үзенең элеккеге күренешен бөтенләй югалтты, өр-яңа техник җайланмалары булган зур гына бер фабрикага әйләнде. Кеше һәм ат көчен пар һәм электр энергиясе, керосин уты – электр уты белән алыштырылды. Фабрика конторалары үзара телефон аркылы гына аралаша, үзләренең почта-телеграф станцияләре бар”. </w:t>
      </w:r>
    </w:p>
    <w:p w:rsidR="00F61A44" w:rsidRPr="003D0080" w:rsidRDefault="00F61A44" w:rsidP="00EE3B19">
      <w:pPr>
        <w:spacing w:line="240" w:lineRule="auto"/>
        <w:ind w:firstLine="425"/>
        <w:jc w:val="both"/>
        <w:rPr>
          <w:szCs w:val="28"/>
          <w:lang w:val="tt-RU"/>
        </w:rPr>
      </w:pPr>
      <w:r w:rsidRPr="003D0080">
        <w:rPr>
          <w:szCs w:val="28"/>
          <w:lang w:val="tt-RU"/>
        </w:rPr>
        <w:t>Кукмара авылының административ статусы түбәндәгечә үзгәргән:</w:t>
      </w:r>
    </w:p>
    <w:p w:rsidR="00F61A44" w:rsidRPr="003D0080" w:rsidRDefault="00F61A44" w:rsidP="00EE3B19">
      <w:pPr>
        <w:spacing w:line="240" w:lineRule="auto"/>
        <w:ind w:firstLine="425"/>
        <w:jc w:val="both"/>
        <w:rPr>
          <w:szCs w:val="28"/>
          <w:lang w:val="tt-RU"/>
        </w:rPr>
      </w:pPr>
      <w:r w:rsidRPr="003D0080">
        <w:rPr>
          <w:szCs w:val="28"/>
          <w:lang w:val="tt-RU"/>
        </w:rPr>
        <w:t>1928 елга кадәр – Кукмара авылы;</w:t>
      </w:r>
    </w:p>
    <w:p w:rsidR="00F61A44" w:rsidRPr="003D0080" w:rsidRDefault="00F61A44" w:rsidP="00EE3B19">
      <w:pPr>
        <w:spacing w:line="240" w:lineRule="auto"/>
        <w:ind w:firstLine="425"/>
        <w:jc w:val="both"/>
        <w:rPr>
          <w:szCs w:val="28"/>
          <w:lang w:val="tt-RU"/>
        </w:rPr>
      </w:pPr>
      <w:r w:rsidRPr="003D0080">
        <w:rPr>
          <w:szCs w:val="28"/>
          <w:lang w:val="tt-RU"/>
        </w:rPr>
        <w:t>1928-1930 еллар – Кукмара поселогы;</w:t>
      </w:r>
    </w:p>
    <w:p w:rsidR="00F61A44" w:rsidRPr="003D0080" w:rsidRDefault="00F61A44" w:rsidP="00EE3B19">
      <w:pPr>
        <w:spacing w:line="240" w:lineRule="auto"/>
        <w:ind w:firstLine="425"/>
        <w:jc w:val="both"/>
        <w:rPr>
          <w:szCs w:val="28"/>
          <w:lang w:val="tt-RU"/>
        </w:rPr>
      </w:pPr>
      <w:r w:rsidRPr="003D0080">
        <w:rPr>
          <w:szCs w:val="28"/>
          <w:lang w:val="tt-RU"/>
        </w:rPr>
        <w:t>1930-2005 еллар – Кукмара эшчеләр поселогы;</w:t>
      </w:r>
    </w:p>
    <w:p w:rsidR="00F61A44" w:rsidRPr="003D0080" w:rsidRDefault="00F61A44" w:rsidP="00EE3B19">
      <w:pPr>
        <w:spacing w:line="240" w:lineRule="auto"/>
        <w:ind w:firstLine="425"/>
        <w:jc w:val="both"/>
        <w:rPr>
          <w:szCs w:val="28"/>
          <w:lang w:val="tt-RU"/>
        </w:rPr>
      </w:pPr>
      <w:r w:rsidRPr="003D0080">
        <w:rPr>
          <w:szCs w:val="28"/>
          <w:lang w:val="tt-RU"/>
        </w:rPr>
        <w:lastRenderedPageBreak/>
        <w:t xml:space="preserve">2005 елдан – </w:t>
      </w:r>
      <w:r w:rsidR="00B32D5A" w:rsidRPr="003D0080">
        <w:rPr>
          <w:szCs w:val="28"/>
          <w:lang w:val="tt-RU"/>
        </w:rPr>
        <w:t xml:space="preserve">Кукмара </w:t>
      </w:r>
      <w:r w:rsidRPr="003D0080">
        <w:rPr>
          <w:szCs w:val="28"/>
          <w:lang w:val="tt-RU"/>
        </w:rPr>
        <w:t>шәһәр тибындагы поселогы.</w:t>
      </w:r>
    </w:p>
    <w:p w:rsidR="00F61A44" w:rsidRPr="003D0080" w:rsidRDefault="00F61A44" w:rsidP="00EE3B19">
      <w:pPr>
        <w:spacing w:line="240" w:lineRule="auto"/>
        <w:ind w:firstLine="425"/>
        <w:jc w:val="both"/>
        <w:rPr>
          <w:szCs w:val="28"/>
          <w:lang w:val="tt-RU"/>
        </w:rPr>
      </w:pPr>
      <w:r w:rsidRPr="003D0080">
        <w:rPr>
          <w:szCs w:val="28"/>
          <w:lang w:val="tt-RU"/>
        </w:rPr>
        <w:t xml:space="preserve">2016 елның 1 январена </w:t>
      </w:r>
      <w:r w:rsidR="00B32D5A" w:rsidRPr="003D0080">
        <w:rPr>
          <w:szCs w:val="28"/>
          <w:lang w:val="tt-RU"/>
        </w:rPr>
        <w:t xml:space="preserve">Кукмара </w:t>
      </w:r>
      <w:r w:rsidRPr="003D0080">
        <w:rPr>
          <w:szCs w:val="28"/>
          <w:lang w:val="tt-RU"/>
        </w:rPr>
        <w:t xml:space="preserve">шәһәр тибындагы поселогының халык саны 17694 кешене тәшкил итә. </w:t>
      </w:r>
      <w:r w:rsidR="00B32D5A" w:rsidRPr="003D0080">
        <w:rPr>
          <w:szCs w:val="28"/>
          <w:lang w:val="tt-RU"/>
        </w:rPr>
        <w:t xml:space="preserve">Кукмара </w:t>
      </w:r>
      <w:r w:rsidR="00B32D5A">
        <w:rPr>
          <w:szCs w:val="28"/>
          <w:lang w:val="tt-RU"/>
        </w:rPr>
        <w:t>ш</w:t>
      </w:r>
      <w:r w:rsidRPr="003D0080">
        <w:rPr>
          <w:szCs w:val="28"/>
          <w:lang w:val="tt-RU"/>
        </w:rPr>
        <w:t xml:space="preserve">әһәр тибындагы поселогы Татарстан Республикасы башкаласы Казан шәһәреннән төньякка урнашкан һәм аның белән тимер юл тоташтыра. Казан башкаласыннан </w:t>
      </w:r>
      <w:r w:rsidR="00B32D5A" w:rsidRPr="003D0080">
        <w:rPr>
          <w:szCs w:val="28"/>
          <w:lang w:val="tt-RU"/>
        </w:rPr>
        <w:t xml:space="preserve">Кукмара </w:t>
      </w:r>
      <w:r w:rsidRPr="003D0080">
        <w:rPr>
          <w:szCs w:val="28"/>
          <w:lang w:val="tt-RU"/>
        </w:rPr>
        <w:t xml:space="preserve">шәһәр тибындагы </w:t>
      </w:r>
      <w:r w:rsidR="00B32D5A">
        <w:rPr>
          <w:szCs w:val="28"/>
          <w:lang w:val="tt-RU"/>
        </w:rPr>
        <w:t>п</w:t>
      </w:r>
      <w:r w:rsidRPr="003D0080">
        <w:rPr>
          <w:szCs w:val="28"/>
          <w:lang w:val="tt-RU"/>
        </w:rPr>
        <w:t xml:space="preserve">оселогына кадәр ара ераклыгы – 120 километр, Нократ елгасында урнашкан иң якын Киров өлкәсенең Нократ Аланы районы </w:t>
      </w:r>
      <w:r w:rsidR="007775AE">
        <w:rPr>
          <w:szCs w:val="28"/>
          <w:lang w:val="tt-RU"/>
        </w:rPr>
        <w:t xml:space="preserve">Нократ Аланы </w:t>
      </w:r>
      <w:r w:rsidR="007775AE" w:rsidRPr="003D0080">
        <w:rPr>
          <w:szCs w:val="28"/>
          <w:lang w:val="tt-RU"/>
        </w:rPr>
        <w:t xml:space="preserve">шәһәре </w:t>
      </w:r>
      <w:r w:rsidRPr="003D0080">
        <w:rPr>
          <w:szCs w:val="28"/>
          <w:lang w:val="tt-RU"/>
        </w:rPr>
        <w:t>пристаненә кадәр ара – 12 км.</w:t>
      </w:r>
    </w:p>
    <w:p w:rsidR="00F61A44" w:rsidRPr="003D0080" w:rsidRDefault="00F61A44" w:rsidP="00EE3B19">
      <w:pPr>
        <w:spacing w:line="240" w:lineRule="auto"/>
        <w:ind w:firstLine="425"/>
        <w:jc w:val="both"/>
        <w:rPr>
          <w:szCs w:val="28"/>
          <w:lang w:val="tt-RU"/>
        </w:rPr>
      </w:pPr>
      <w:r w:rsidRPr="003D0080">
        <w:rPr>
          <w:szCs w:val="28"/>
          <w:lang w:val="tt-RU"/>
        </w:rPr>
        <w:t>Территориянең мәйданы – 1152 га, шулардан:</w:t>
      </w:r>
    </w:p>
    <w:p w:rsidR="00F61A44" w:rsidRPr="003D0080" w:rsidRDefault="00F61A44" w:rsidP="00EE3B19">
      <w:pPr>
        <w:pStyle w:val="ab"/>
        <w:numPr>
          <w:ilvl w:val="0"/>
          <w:numId w:val="1"/>
        </w:numPr>
        <w:spacing w:line="240" w:lineRule="auto"/>
        <w:jc w:val="both"/>
        <w:rPr>
          <w:szCs w:val="28"/>
          <w:lang w:val="tt-RU"/>
        </w:rPr>
      </w:pPr>
      <w:r w:rsidRPr="003D0080">
        <w:rPr>
          <w:szCs w:val="28"/>
          <w:lang w:val="tt-RU"/>
        </w:rPr>
        <w:t>су астында – 40 га;</w:t>
      </w:r>
    </w:p>
    <w:p w:rsidR="00F61A44" w:rsidRPr="003D0080" w:rsidRDefault="00F61A44" w:rsidP="00EE3B19">
      <w:pPr>
        <w:pStyle w:val="ab"/>
        <w:numPr>
          <w:ilvl w:val="0"/>
          <w:numId w:val="1"/>
        </w:numPr>
        <w:spacing w:line="240" w:lineRule="auto"/>
        <w:jc w:val="both"/>
        <w:rPr>
          <w:szCs w:val="28"/>
          <w:lang w:val="tt-RU"/>
        </w:rPr>
      </w:pPr>
      <w:r w:rsidRPr="003D0080">
        <w:rPr>
          <w:szCs w:val="28"/>
          <w:lang w:val="tt-RU"/>
        </w:rPr>
        <w:t>юллар астында – 124 га;</w:t>
      </w:r>
    </w:p>
    <w:p w:rsidR="00F61A44" w:rsidRPr="003D0080" w:rsidRDefault="00F61A44" w:rsidP="00EE3B19">
      <w:pPr>
        <w:pStyle w:val="ab"/>
        <w:numPr>
          <w:ilvl w:val="0"/>
          <w:numId w:val="1"/>
        </w:numPr>
        <w:spacing w:line="240" w:lineRule="auto"/>
        <w:jc w:val="both"/>
        <w:rPr>
          <w:szCs w:val="28"/>
          <w:lang w:val="tt-RU"/>
        </w:rPr>
      </w:pPr>
      <w:r w:rsidRPr="003D0080">
        <w:rPr>
          <w:szCs w:val="28"/>
          <w:lang w:val="tt-RU"/>
        </w:rPr>
        <w:t>авыл хуҗалыгы биләмәләре – 522 га;</w:t>
      </w:r>
    </w:p>
    <w:p w:rsidR="00F61A44" w:rsidRPr="003D0080" w:rsidRDefault="007B740C" w:rsidP="00EE3B19">
      <w:pPr>
        <w:pStyle w:val="ab"/>
        <w:numPr>
          <w:ilvl w:val="0"/>
          <w:numId w:val="1"/>
        </w:numPr>
        <w:spacing w:line="240" w:lineRule="auto"/>
        <w:jc w:val="both"/>
        <w:rPr>
          <w:szCs w:val="28"/>
          <w:lang w:val="tt-RU"/>
        </w:rPr>
      </w:pPr>
      <w:r w:rsidRPr="003D0080">
        <w:rPr>
          <w:szCs w:val="28"/>
          <w:lang w:val="tt-RU"/>
        </w:rPr>
        <w:t xml:space="preserve">шәһәр төзелеше </w:t>
      </w:r>
      <w:r w:rsidR="00F61A44" w:rsidRPr="003D0080">
        <w:rPr>
          <w:szCs w:val="28"/>
          <w:lang w:val="tt-RU"/>
        </w:rPr>
        <w:t>җирләр</w:t>
      </w:r>
      <w:r>
        <w:rPr>
          <w:szCs w:val="28"/>
          <w:lang w:val="tt-RU"/>
        </w:rPr>
        <w:t>е</w:t>
      </w:r>
      <w:r w:rsidR="00F61A44" w:rsidRPr="003D0080">
        <w:rPr>
          <w:szCs w:val="28"/>
          <w:lang w:val="tt-RU"/>
        </w:rPr>
        <w:t xml:space="preserve"> – 373 га;</w:t>
      </w:r>
    </w:p>
    <w:p w:rsidR="00F61A44" w:rsidRPr="003D0080" w:rsidRDefault="00F61A44" w:rsidP="00EE3B19">
      <w:pPr>
        <w:pStyle w:val="ab"/>
        <w:numPr>
          <w:ilvl w:val="0"/>
          <w:numId w:val="1"/>
        </w:numPr>
        <w:spacing w:line="240" w:lineRule="auto"/>
        <w:jc w:val="both"/>
        <w:rPr>
          <w:szCs w:val="28"/>
          <w:lang w:val="tt-RU"/>
        </w:rPr>
      </w:pPr>
      <w:r w:rsidRPr="003D0080">
        <w:rPr>
          <w:szCs w:val="28"/>
          <w:lang w:val="tt-RU"/>
        </w:rPr>
        <w:t>башка җирләр – 52 га (</w:t>
      </w:r>
      <w:r w:rsidR="007B740C" w:rsidRPr="003D0080">
        <w:rPr>
          <w:szCs w:val="28"/>
          <w:lang w:val="tt-RU"/>
        </w:rPr>
        <w:t xml:space="preserve">шәһәр төзелеше </w:t>
      </w:r>
      <w:r w:rsidRPr="003D0080">
        <w:rPr>
          <w:szCs w:val="28"/>
          <w:lang w:val="tt-RU"/>
        </w:rPr>
        <w:t>я</w:t>
      </w:r>
      <w:r w:rsidR="007775AE">
        <w:rPr>
          <w:szCs w:val="28"/>
          <w:lang w:val="tt-RU"/>
        </w:rPr>
        <w:t>исә</w:t>
      </w:r>
      <w:r w:rsidRPr="003D0080">
        <w:rPr>
          <w:szCs w:val="28"/>
          <w:lang w:val="tt-RU"/>
        </w:rPr>
        <w:t xml:space="preserve"> башка җәлеп ителмәгән җирләр).</w:t>
      </w:r>
    </w:p>
    <w:p w:rsidR="00F61A44" w:rsidRPr="003D0080" w:rsidRDefault="00F61A44" w:rsidP="00EE3B19">
      <w:pPr>
        <w:pStyle w:val="ab"/>
        <w:spacing w:line="240" w:lineRule="auto"/>
        <w:ind w:left="0" w:firstLine="426"/>
        <w:jc w:val="both"/>
        <w:rPr>
          <w:szCs w:val="28"/>
          <w:lang w:val="tt-RU"/>
        </w:rPr>
      </w:pPr>
      <w:r w:rsidRPr="003D0080">
        <w:rPr>
          <w:szCs w:val="28"/>
          <w:lang w:val="tt-RU"/>
        </w:rPr>
        <w:t>Җир ресурсларының категорияләр һәм милек төрләре буенча бүленеше:</w:t>
      </w:r>
    </w:p>
    <w:p w:rsidR="00F61A44" w:rsidRPr="003D0080" w:rsidRDefault="00F61A44" w:rsidP="00EE3B19">
      <w:pPr>
        <w:pStyle w:val="ab"/>
        <w:numPr>
          <w:ilvl w:val="0"/>
          <w:numId w:val="1"/>
        </w:numPr>
        <w:spacing w:line="240" w:lineRule="auto"/>
        <w:jc w:val="both"/>
        <w:rPr>
          <w:szCs w:val="28"/>
          <w:lang w:val="tt-RU"/>
        </w:rPr>
      </w:pPr>
      <w:r w:rsidRPr="003D0080">
        <w:rPr>
          <w:szCs w:val="28"/>
          <w:lang w:val="tt-RU"/>
        </w:rPr>
        <w:t>гражданнар милкендә – 282 га;</w:t>
      </w:r>
    </w:p>
    <w:p w:rsidR="00F61A44" w:rsidRPr="003D0080" w:rsidRDefault="00F61A44" w:rsidP="00EE3B19">
      <w:pPr>
        <w:pStyle w:val="ab"/>
        <w:numPr>
          <w:ilvl w:val="0"/>
          <w:numId w:val="1"/>
        </w:numPr>
        <w:spacing w:line="240" w:lineRule="auto"/>
        <w:jc w:val="both"/>
        <w:rPr>
          <w:szCs w:val="28"/>
          <w:lang w:val="tt-RU"/>
        </w:rPr>
      </w:pPr>
      <w:r w:rsidRPr="003D0080">
        <w:rPr>
          <w:szCs w:val="28"/>
          <w:lang w:val="tt-RU"/>
        </w:rPr>
        <w:t>юридик затлар милкендә – 36 га;</w:t>
      </w:r>
    </w:p>
    <w:p w:rsidR="00F61A44" w:rsidRPr="003D0080" w:rsidRDefault="00F61A44" w:rsidP="00EE3B19">
      <w:pPr>
        <w:pStyle w:val="ab"/>
        <w:numPr>
          <w:ilvl w:val="0"/>
          <w:numId w:val="1"/>
        </w:numPr>
        <w:spacing w:line="240" w:lineRule="auto"/>
        <w:jc w:val="both"/>
        <w:rPr>
          <w:szCs w:val="28"/>
          <w:lang w:val="tt-RU"/>
        </w:rPr>
      </w:pPr>
      <w:r w:rsidRPr="003D0080">
        <w:rPr>
          <w:szCs w:val="28"/>
          <w:lang w:val="tt-RU"/>
        </w:rPr>
        <w:t>дәүләт һәм м</w:t>
      </w:r>
      <w:r w:rsidR="00EE4BA5" w:rsidRPr="003D0080">
        <w:rPr>
          <w:szCs w:val="28"/>
          <w:lang w:val="tt-RU"/>
        </w:rPr>
        <w:t>ун</w:t>
      </w:r>
      <w:r w:rsidRPr="003D0080">
        <w:rPr>
          <w:szCs w:val="28"/>
          <w:lang w:val="tt-RU"/>
        </w:rPr>
        <w:t>иципаль миллектә – 835 га.</w:t>
      </w:r>
    </w:p>
    <w:p w:rsidR="00F61A44" w:rsidRPr="003D0080" w:rsidRDefault="00F61A44" w:rsidP="00EE3B19">
      <w:pPr>
        <w:pStyle w:val="ab"/>
        <w:spacing w:line="240" w:lineRule="auto"/>
        <w:ind w:left="0" w:firstLine="567"/>
        <w:jc w:val="both"/>
        <w:rPr>
          <w:szCs w:val="28"/>
          <w:lang w:val="tt-RU"/>
        </w:rPr>
      </w:pPr>
      <w:r w:rsidRPr="003D0080">
        <w:rPr>
          <w:szCs w:val="28"/>
          <w:lang w:val="tt-RU"/>
        </w:rPr>
        <w:t>Барлык йорт хуҗалыклары – 3841, шул исәптән шәхси йортлар – 3704, күпфатирлы йортлар – 137.</w:t>
      </w:r>
    </w:p>
    <w:p w:rsidR="00EE4BA5" w:rsidRPr="003D0080" w:rsidRDefault="00EE4BA5" w:rsidP="00EE3B19">
      <w:pPr>
        <w:pStyle w:val="ab"/>
        <w:spacing w:line="240" w:lineRule="auto"/>
        <w:ind w:left="0" w:firstLine="567"/>
        <w:jc w:val="both"/>
        <w:rPr>
          <w:szCs w:val="28"/>
          <w:lang w:val="tt-RU"/>
        </w:rPr>
      </w:pPr>
      <w:r w:rsidRPr="003D0080">
        <w:rPr>
          <w:szCs w:val="28"/>
          <w:lang w:val="tt-RU"/>
        </w:rPr>
        <w:t>Торак фонд</w:t>
      </w:r>
      <w:r w:rsidR="007B740C">
        <w:rPr>
          <w:szCs w:val="28"/>
          <w:lang w:val="tt-RU"/>
        </w:rPr>
        <w:t>ы</w:t>
      </w:r>
      <w:r w:rsidRPr="003D0080">
        <w:rPr>
          <w:szCs w:val="28"/>
          <w:lang w:val="tt-RU"/>
        </w:rPr>
        <w:t xml:space="preserve"> күләме 548 мең</w:t>
      </w:r>
      <w:r w:rsidR="00B32D5A">
        <w:rPr>
          <w:szCs w:val="28"/>
          <w:lang w:val="tt-RU"/>
        </w:rPr>
        <w:t xml:space="preserve"> кв.м. тәшкил итә, шул исәптән </w:t>
      </w:r>
      <w:r w:rsidRPr="003D0080">
        <w:rPr>
          <w:szCs w:val="28"/>
          <w:lang w:val="tt-RU"/>
        </w:rPr>
        <w:t xml:space="preserve"> шәхси йортлар – 387 мең.кв.м., күпфатирлы йортлар – 161 мең кв.м. 1 кешегә күчереп исәпләгәндә торак мәйданы белән тәәмин итү 30,97 </w:t>
      </w:r>
      <w:r w:rsidR="007775AE">
        <w:rPr>
          <w:szCs w:val="28"/>
          <w:lang w:val="tt-RU"/>
        </w:rPr>
        <w:t>кв.</w:t>
      </w:r>
      <w:r w:rsidRPr="003D0080">
        <w:rPr>
          <w:szCs w:val="28"/>
          <w:lang w:val="tt-RU"/>
        </w:rPr>
        <w:t xml:space="preserve">м. </w:t>
      </w:r>
      <w:r w:rsidR="00EE3B19">
        <w:rPr>
          <w:szCs w:val="28"/>
          <w:lang w:val="tt-RU"/>
        </w:rPr>
        <w:t>т</w:t>
      </w:r>
      <w:r w:rsidRPr="003D0080">
        <w:rPr>
          <w:szCs w:val="28"/>
          <w:lang w:val="tt-RU"/>
        </w:rPr>
        <w:t>әшкил итә</w:t>
      </w:r>
      <w:r w:rsidR="007775AE">
        <w:rPr>
          <w:szCs w:val="28"/>
          <w:lang w:val="tt-RU"/>
        </w:rPr>
        <w:t>,</w:t>
      </w:r>
      <w:r w:rsidRPr="003D0080">
        <w:rPr>
          <w:szCs w:val="28"/>
          <w:lang w:val="tt-RU"/>
        </w:rPr>
        <w:t xml:space="preserve"> Кукмара муниципаль районы Советы белән расланган норма – 18 кв.м.</w:t>
      </w:r>
    </w:p>
    <w:p w:rsidR="00EE4BA5" w:rsidRPr="003D0080" w:rsidRDefault="00EE4BA5" w:rsidP="00EE3B19">
      <w:pPr>
        <w:pStyle w:val="ab"/>
        <w:spacing w:line="240" w:lineRule="auto"/>
        <w:ind w:left="0" w:firstLine="567"/>
        <w:jc w:val="both"/>
        <w:rPr>
          <w:szCs w:val="28"/>
          <w:lang w:val="tt-RU"/>
        </w:rPr>
      </w:pPr>
      <w:r w:rsidRPr="003D0080">
        <w:rPr>
          <w:szCs w:val="28"/>
          <w:lang w:val="tt-RU"/>
        </w:rPr>
        <w:t>Милли состав:</w:t>
      </w:r>
    </w:p>
    <w:p w:rsidR="00EE4BA5" w:rsidRPr="003D0080" w:rsidRDefault="00EE4BA5" w:rsidP="00EE3B19">
      <w:pPr>
        <w:pStyle w:val="ab"/>
        <w:numPr>
          <w:ilvl w:val="0"/>
          <w:numId w:val="1"/>
        </w:numPr>
        <w:spacing w:line="240" w:lineRule="auto"/>
        <w:jc w:val="both"/>
        <w:rPr>
          <w:szCs w:val="28"/>
          <w:lang w:val="tt-RU"/>
        </w:rPr>
      </w:pPr>
      <w:r w:rsidRPr="003D0080">
        <w:rPr>
          <w:szCs w:val="28"/>
          <w:lang w:val="tt-RU"/>
        </w:rPr>
        <w:t>татарлар – 77,6%;</w:t>
      </w:r>
    </w:p>
    <w:p w:rsidR="00EE4BA5" w:rsidRPr="003D0080" w:rsidRDefault="00EE4BA5" w:rsidP="00EE3B19">
      <w:pPr>
        <w:pStyle w:val="ab"/>
        <w:numPr>
          <w:ilvl w:val="0"/>
          <w:numId w:val="1"/>
        </w:numPr>
        <w:spacing w:line="240" w:lineRule="auto"/>
        <w:jc w:val="both"/>
        <w:rPr>
          <w:szCs w:val="28"/>
          <w:lang w:val="tt-RU"/>
        </w:rPr>
      </w:pPr>
      <w:r w:rsidRPr="003D0080">
        <w:rPr>
          <w:szCs w:val="28"/>
          <w:lang w:val="tt-RU"/>
        </w:rPr>
        <w:t>руслар – 7,7%;</w:t>
      </w:r>
    </w:p>
    <w:p w:rsidR="00EE4BA5" w:rsidRPr="003D0080" w:rsidRDefault="00EE4BA5" w:rsidP="00EE3B19">
      <w:pPr>
        <w:pStyle w:val="ab"/>
        <w:numPr>
          <w:ilvl w:val="0"/>
          <w:numId w:val="1"/>
        </w:numPr>
        <w:spacing w:line="240" w:lineRule="auto"/>
        <w:jc w:val="both"/>
        <w:rPr>
          <w:szCs w:val="28"/>
          <w:lang w:val="tt-RU"/>
        </w:rPr>
      </w:pPr>
      <w:r w:rsidRPr="003D0080">
        <w:rPr>
          <w:szCs w:val="28"/>
          <w:lang w:val="tt-RU"/>
        </w:rPr>
        <w:t>удм</w:t>
      </w:r>
      <w:r w:rsidR="007775AE">
        <w:rPr>
          <w:szCs w:val="28"/>
          <w:lang w:val="tt-RU"/>
        </w:rPr>
        <w:t>у</w:t>
      </w:r>
      <w:r w:rsidRPr="003D0080">
        <w:rPr>
          <w:szCs w:val="28"/>
          <w:lang w:val="tt-RU"/>
        </w:rPr>
        <w:t>ртлар – 8,5%;</w:t>
      </w:r>
    </w:p>
    <w:p w:rsidR="00EE4BA5" w:rsidRPr="003D0080" w:rsidRDefault="00EE4BA5" w:rsidP="00EE3B19">
      <w:pPr>
        <w:pStyle w:val="ab"/>
        <w:numPr>
          <w:ilvl w:val="0"/>
          <w:numId w:val="1"/>
        </w:numPr>
        <w:spacing w:line="240" w:lineRule="auto"/>
        <w:jc w:val="both"/>
        <w:rPr>
          <w:szCs w:val="28"/>
          <w:lang w:val="tt-RU"/>
        </w:rPr>
      </w:pPr>
      <w:r w:rsidRPr="003D0080">
        <w:rPr>
          <w:szCs w:val="28"/>
          <w:lang w:val="tt-RU"/>
        </w:rPr>
        <w:t>башка милләтләр – 6,2%.</w:t>
      </w:r>
    </w:p>
    <w:p w:rsidR="00EE4BA5" w:rsidRPr="003D0080" w:rsidRDefault="00EE4BA5" w:rsidP="00EE3B19">
      <w:pPr>
        <w:pStyle w:val="ab"/>
        <w:spacing w:line="240" w:lineRule="auto"/>
        <w:ind w:left="0" w:firstLine="567"/>
        <w:jc w:val="both"/>
        <w:rPr>
          <w:szCs w:val="28"/>
          <w:lang w:val="tt-RU"/>
        </w:rPr>
      </w:pPr>
      <w:r w:rsidRPr="003D0080">
        <w:rPr>
          <w:szCs w:val="28"/>
          <w:lang w:val="tt-RU"/>
        </w:rPr>
        <w:t>Кукмара шә</w:t>
      </w:r>
      <w:r w:rsidR="00EE3B19">
        <w:rPr>
          <w:szCs w:val="28"/>
          <w:lang w:val="tt-RU"/>
        </w:rPr>
        <w:t>һ</w:t>
      </w:r>
      <w:r w:rsidRPr="003D0080">
        <w:rPr>
          <w:szCs w:val="28"/>
          <w:lang w:val="tt-RU"/>
        </w:rPr>
        <w:t>әр тибындагы поселок буйла</w:t>
      </w:r>
      <w:r w:rsidR="007775AE">
        <w:rPr>
          <w:szCs w:val="28"/>
          <w:lang w:val="tt-RU"/>
        </w:rPr>
        <w:t>п</w:t>
      </w:r>
      <w:r w:rsidR="001C02EA" w:rsidRPr="003D0080">
        <w:rPr>
          <w:szCs w:val="28"/>
          <w:lang w:val="tt-RU"/>
        </w:rPr>
        <w:t xml:space="preserve"> көнбатыштан көнчыгышка таба Мәскәү-Казан-Екатеринбург тимер юлы уза.</w:t>
      </w:r>
    </w:p>
    <w:p w:rsidR="001C02EA" w:rsidRPr="003D0080" w:rsidRDefault="001C02EA" w:rsidP="00EE3B19">
      <w:pPr>
        <w:pStyle w:val="ab"/>
        <w:spacing w:line="240" w:lineRule="auto"/>
        <w:ind w:left="0" w:firstLine="567"/>
        <w:jc w:val="both"/>
        <w:rPr>
          <w:szCs w:val="28"/>
          <w:lang w:val="tt-RU"/>
        </w:rPr>
      </w:pPr>
      <w:r w:rsidRPr="003D0080">
        <w:rPr>
          <w:szCs w:val="28"/>
          <w:lang w:val="tt-RU"/>
        </w:rPr>
        <w:t>Поселокның икътисад</w:t>
      </w:r>
      <w:r w:rsidR="00D335B4">
        <w:rPr>
          <w:szCs w:val="28"/>
          <w:lang w:val="tt-RU"/>
        </w:rPr>
        <w:t>и</w:t>
      </w:r>
      <w:r w:rsidR="00993B62" w:rsidRPr="003D0080">
        <w:rPr>
          <w:szCs w:val="28"/>
          <w:lang w:val="tt-RU"/>
        </w:rPr>
        <w:t>-</w:t>
      </w:r>
      <w:r w:rsidRPr="003D0080">
        <w:rPr>
          <w:szCs w:val="28"/>
          <w:lang w:val="tt-RU"/>
        </w:rPr>
        <w:t>географик уры</w:t>
      </w:r>
      <w:r w:rsidR="00993B62" w:rsidRPr="003D0080">
        <w:rPr>
          <w:szCs w:val="28"/>
          <w:lang w:val="tt-RU"/>
        </w:rPr>
        <w:t>ны</w:t>
      </w:r>
      <w:r w:rsidRPr="003D0080">
        <w:rPr>
          <w:szCs w:val="28"/>
          <w:lang w:val="tt-RU"/>
        </w:rPr>
        <w:t xml:space="preserve"> уңай</w:t>
      </w:r>
      <w:r w:rsidR="00D335B4">
        <w:rPr>
          <w:szCs w:val="28"/>
          <w:lang w:val="tt-RU"/>
        </w:rPr>
        <w:t>,</w:t>
      </w:r>
      <w:r w:rsidRPr="003D0080">
        <w:rPr>
          <w:szCs w:val="28"/>
          <w:lang w:val="tt-RU"/>
        </w:rPr>
        <w:t xml:space="preserve"> рельефы </w:t>
      </w:r>
      <w:r w:rsidR="00993B62" w:rsidRPr="003D0080">
        <w:rPr>
          <w:szCs w:val="28"/>
          <w:lang w:val="tt-RU"/>
        </w:rPr>
        <w:t xml:space="preserve">елга даласы, ерганаклар һәм </w:t>
      </w:r>
      <w:r w:rsidR="00D335B4">
        <w:rPr>
          <w:szCs w:val="28"/>
          <w:lang w:val="tt-RU"/>
        </w:rPr>
        <w:t>ува</w:t>
      </w:r>
      <w:r w:rsidR="007B740C">
        <w:rPr>
          <w:szCs w:val="28"/>
          <w:lang w:val="tt-RU"/>
        </w:rPr>
        <w:t>л</w:t>
      </w:r>
      <w:r w:rsidR="00D335B4">
        <w:rPr>
          <w:szCs w:val="28"/>
          <w:lang w:val="tt-RU"/>
        </w:rPr>
        <w:t>лар</w:t>
      </w:r>
      <w:r w:rsidR="00993B62" w:rsidRPr="003D0080">
        <w:rPr>
          <w:szCs w:val="28"/>
          <w:lang w:val="tt-RU"/>
        </w:rPr>
        <w:t xml:space="preserve">дан тора. </w:t>
      </w:r>
      <w:r w:rsidR="00D335B4">
        <w:rPr>
          <w:szCs w:val="28"/>
          <w:lang w:val="tt-RU"/>
        </w:rPr>
        <w:t>Увал</w:t>
      </w:r>
      <w:r w:rsidR="007B740C">
        <w:rPr>
          <w:szCs w:val="28"/>
          <w:lang w:val="tt-RU"/>
        </w:rPr>
        <w:t>л</w:t>
      </w:r>
      <w:r w:rsidR="00D335B4">
        <w:rPr>
          <w:szCs w:val="28"/>
          <w:lang w:val="tt-RU"/>
        </w:rPr>
        <w:t>арн</w:t>
      </w:r>
      <w:r w:rsidR="00993B62" w:rsidRPr="003D0080">
        <w:rPr>
          <w:szCs w:val="28"/>
          <w:lang w:val="tt-RU"/>
        </w:rPr>
        <w:t xml:space="preserve">ың биеклеге 200 м һәм нарат үсентеләре белән капланган тәбәнәк тау рельефына ия. Поселок 80 нән 160 метрга кадәр биеклектәге </w:t>
      </w:r>
      <w:r w:rsidR="00360E65">
        <w:rPr>
          <w:szCs w:val="28"/>
          <w:lang w:val="tt-RU"/>
        </w:rPr>
        <w:t>увал</w:t>
      </w:r>
      <w:r w:rsidR="00993B62" w:rsidRPr="003D0080">
        <w:rPr>
          <w:szCs w:val="28"/>
          <w:lang w:val="tt-RU"/>
        </w:rPr>
        <w:t xml:space="preserve"> итәгендә урнашкан. Поселокның якын-тирәсендә халык хуҗалыгында кулланылучы ба</w:t>
      </w:r>
      <w:r w:rsidR="007B740C">
        <w:rPr>
          <w:szCs w:val="28"/>
          <w:lang w:val="tt-RU"/>
        </w:rPr>
        <w:t xml:space="preserve">кыр рудалары, известь, балчык, </w:t>
      </w:r>
      <w:r w:rsidR="00993B62" w:rsidRPr="003D0080">
        <w:rPr>
          <w:szCs w:val="28"/>
          <w:lang w:val="tt-RU"/>
        </w:rPr>
        <w:t>торф ятмалары бар. Поселок территориясе буйлап табигать һәйкәле – озынлыгы район чикләрендә 20 км булган Нурминкә елгасы ага. Поселокта яшәүчеләрне су белән тәэмин итү өчен 70-180 м тирәнлектә бик көчле агымлы су катламы кулланыла.</w:t>
      </w:r>
    </w:p>
    <w:p w:rsidR="00993B62" w:rsidRPr="003D0080" w:rsidRDefault="00B32D5A" w:rsidP="00EE3B19">
      <w:pPr>
        <w:pStyle w:val="ab"/>
        <w:spacing w:line="240" w:lineRule="auto"/>
        <w:ind w:left="0" w:firstLine="567"/>
        <w:jc w:val="both"/>
        <w:rPr>
          <w:szCs w:val="28"/>
          <w:lang w:val="tt-RU"/>
        </w:rPr>
      </w:pPr>
      <w:r w:rsidRPr="003D0080">
        <w:rPr>
          <w:szCs w:val="28"/>
          <w:lang w:val="tt-RU"/>
        </w:rPr>
        <w:t xml:space="preserve">Кукмара </w:t>
      </w:r>
      <w:r>
        <w:rPr>
          <w:szCs w:val="28"/>
          <w:lang w:val="tt-RU"/>
        </w:rPr>
        <w:t>ш</w:t>
      </w:r>
      <w:r w:rsidR="00993B62" w:rsidRPr="003D0080">
        <w:rPr>
          <w:szCs w:val="28"/>
          <w:lang w:val="tt-RU"/>
        </w:rPr>
        <w:t>әһәр тибындагы поселогына җылы җәйле һәм йомшак салкын кышлы уртача  континенталь климат хас. Климаты нигездә көнбатыш-көнчыгыш күчеше һава массалары йогынтысында формалаша.</w:t>
      </w:r>
    </w:p>
    <w:p w:rsidR="00993B62" w:rsidRPr="003D0080" w:rsidRDefault="00B32D5A" w:rsidP="00EE3B19">
      <w:pPr>
        <w:pStyle w:val="ab"/>
        <w:spacing w:line="240" w:lineRule="auto"/>
        <w:ind w:left="0" w:firstLine="567"/>
        <w:jc w:val="both"/>
        <w:rPr>
          <w:szCs w:val="28"/>
          <w:lang w:val="tt-RU"/>
        </w:rPr>
      </w:pPr>
      <w:r w:rsidRPr="003D0080">
        <w:rPr>
          <w:szCs w:val="28"/>
          <w:lang w:val="tt-RU"/>
        </w:rPr>
        <w:lastRenderedPageBreak/>
        <w:t xml:space="preserve">Кукмара </w:t>
      </w:r>
      <w:r>
        <w:rPr>
          <w:szCs w:val="28"/>
          <w:lang w:val="tt-RU"/>
        </w:rPr>
        <w:t>ш</w:t>
      </w:r>
      <w:r w:rsidR="00993B62" w:rsidRPr="003D0080">
        <w:rPr>
          <w:szCs w:val="28"/>
          <w:lang w:val="tt-RU"/>
        </w:rPr>
        <w:t>әһәр тибындагы поселогының хуҗалыгы производство, административ һәм торак биналары, тормышны тәэмин итү, инженер коммуникация</w:t>
      </w:r>
      <w:r w:rsidR="007B740C">
        <w:rPr>
          <w:szCs w:val="28"/>
          <w:lang w:val="tt-RU"/>
        </w:rPr>
        <w:t>л</w:t>
      </w:r>
      <w:r w:rsidR="00993B62" w:rsidRPr="003D0080">
        <w:rPr>
          <w:szCs w:val="28"/>
          <w:lang w:val="tt-RU"/>
        </w:rPr>
        <w:t xml:space="preserve">әр системасыннан тора. Соңгы елларда </w:t>
      </w:r>
      <w:r w:rsidRPr="003D0080">
        <w:rPr>
          <w:szCs w:val="28"/>
          <w:lang w:val="tt-RU"/>
        </w:rPr>
        <w:t xml:space="preserve">Кукмара </w:t>
      </w:r>
      <w:r w:rsidR="00993B62" w:rsidRPr="003D0080">
        <w:rPr>
          <w:szCs w:val="28"/>
          <w:lang w:val="tt-RU"/>
        </w:rPr>
        <w:t>шәһәр тибындагы поселогының транспорт, энергетика, ком</w:t>
      </w:r>
      <w:r w:rsidR="007B740C">
        <w:rPr>
          <w:szCs w:val="28"/>
          <w:lang w:val="tt-RU"/>
        </w:rPr>
        <w:t>муналь, мәгълүмати-коммуникация</w:t>
      </w:r>
      <w:r w:rsidR="00993B62" w:rsidRPr="003D0080">
        <w:rPr>
          <w:szCs w:val="28"/>
          <w:lang w:val="tt-RU"/>
        </w:rPr>
        <w:t xml:space="preserve"> секторлары </w:t>
      </w:r>
      <w:r w:rsidR="00360E65" w:rsidRPr="003D0080">
        <w:rPr>
          <w:szCs w:val="28"/>
          <w:lang w:val="tt-RU"/>
        </w:rPr>
        <w:t>икътисад</w:t>
      </w:r>
      <w:r w:rsidR="00360E65">
        <w:rPr>
          <w:szCs w:val="28"/>
          <w:lang w:val="tt-RU"/>
        </w:rPr>
        <w:t>ында динамик үсеш күзәтелә.</w:t>
      </w:r>
    </w:p>
    <w:p w:rsidR="00BB08A3" w:rsidRPr="003D0080" w:rsidRDefault="00993B62" w:rsidP="00EE3B19">
      <w:pPr>
        <w:pStyle w:val="ab"/>
        <w:spacing w:line="240" w:lineRule="auto"/>
        <w:ind w:left="0" w:firstLine="567"/>
        <w:jc w:val="both"/>
        <w:rPr>
          <w:szCs w:val="28"/>
          <w:lang w:val="tt-RU"/>
        </w:rPr>
      </w:pPr>
      <w:r w:rsidRPr="003D0080">
        <w:rPr>
          <w:szCs w:val="28"/>
          <w:lang w:val="tt-RU"/>
        </w:rPr>
        <w:t>Торак фонд</w:t>
      </w:r>
      <w:r w:rsidR="00360E65">
        <w:rPr>
          <w:szCs w:val="28"/>
          <w:lang w:val="tt-RU"/>
        </w:rPr>
        <w:t>ы</w:t>
      </w:r>
      <w:r w:rsidRPr="003D0080">
        <w:rPr>
          <w:szCs w:val="28"/>
          <w:lang w:val="tt-RU"/>
        </w:rPr>
        <w:t xml:space="preserve">ның сакланышын тәэмин итү һәм аны тиешле </w:t>
      </w:r>
      <w:r w:rsidR="00EE3B19">
        <w:rPr>
          <w:szCs w:val="28"/>
          <w:lang w:val="tt-RU"/>
        </w:rPr>
        <w:t>х</w:t>
      </w:r>
      <w:r w:rsidRPr="003D0080">
        <w:rPr>
          <w:szCs w:val="28"/>
          <w:lang w:val="tt-RU"/>
        </w:rPr>
        <w:t>әлдә тоту максатыннан республика программасын гамәлгә ашырудан башлап</w:t>
      </w:r>
      <w:r w:rsidR="00360E65">
        <w:rPr>
          <w:szCs w:val="28"/>
          <w:lang w:val="tt-RU"/>
        </w:rPr>
        <w:t>,</w:t>
      </w:r>
      <w:r w:rsidRPr="003D0080">
        <w:rPr>
          <w:szCs w:val="28"/>
          <w:lang w:val="tt-RU"/>
        </w:rPr>
        <w:t xml:space="preserve"> 3078 фатирда 7005 кеше яшәүче 94 күпфатирлы йортта ремонт уздырылды. 20</w:t>
      </w:r>
      <w:r w:rsidR="00360E65">
        <w:rPr>
          <w:szCs w:val="28"/>
          <w:lang w:val="tt-RU"/>
        </w:rPr>
        <w:t>1</w:t>
      </w:r>
      <w:r w:rsidRPr="003D0080">
        <w:rPr>
          <w:szCs w:val="28"/>
          <w:lang w:val="tt-RU"/>
        </w:rPr>
        <w:t xml:space="preserve">5 елда барлык күпфатирлы йортларда шәхси җылыту системасы урнаштыру </w:t>
      </w:r>
      <w:r w:rsidR="00360E65">
        <w:rPr>
          <w:szCs w:val="28"/>
          <w:lang w:val="tt-RU"/>
        </w:rPr>
        <w:t>э</w:t>
      </w:r>
      <w:r w:rsidRPr="003D0080">
        <w:rPr>
          <w:szCs w:val="28"/>
          <w:lang w:val="tt-RU"/>
        </w:rPr>
        <w:t>ше төгәлләнде. 2017 елда гражданнарны авария хәлендәге торактан күчерү программасы</w:t>
      </w:r>
      <w:r w:rsidR="00360E65">
        <w:rPr>
          <w:szCs w:val="28"/>
          <w:lang w:val="tt-RU"/>
        </w:rPr>
        <w:t>н үтәү</w:t>
      </w:r>
      <w:r w:rsidRPr="003D0080">
        <w:rPr>
          <w:szCs w:val="28"/>
          <w:lang w:val="tt-RU"/>
        </w:rPr>
        <w:t xml:space="preserve"> төгәлләнә.</w:t>
      </w:r>
      <w:r w:rsidR="00B32D5A">
        <w:rPr>
          <w:szCs w:val="28"/>
          <w:lang w:val="tt-RU"/>
        </w:rPr>
        <w:t xml:space="preserve"> </w:t>
      </w:r>
      <w:r w:rsidR="00BB08A3" w:rsidRPr="003D0080">
        <w:rPr>
          <w:szCs w:val="28"/>
          <w:lang w:val="tt-RU"/>
        </w:rPr>
        <w:t>Бу программага 877 кеше булган 277 фатирлы 20 йорт кертелгән. Күпфатирлы йортларның ишек ал</w:t>
      </w:r>
      <w:r w:rsidR="004D1F10" w:rsidRPr="003D0080">
        <w:rPr>
          <w:szCs w:val="28"/>
          <w:lang w:val="tt-RU"/>
        </w:rPr>
        <w:t>д</w:t>
      </w:r>
      <w:r w:rsidR="00BB08A3" w:rsidRPr="003D0080">
        <w:rPr>
          <w:szCs w:val="28"/>
          <w:lang w:val="tt-RU"/>
        </w:rPr>
        <w:t>ы территори</w:t>
      </w:r>
      <w:r w:rsidR="004D1F10" w:rsidRPr="003D0080">
        <w:rPr>
          <w:szCs w:val="28"/>
          <w:lang w:val="tt-RU"/>
        </w:rPr>
        <w:t>я</w:t>
      </w:r>
      <w:r w:rsidR="00BB08A3" w:rsidRPr="003D0080">
        <w:rPr>
          <w:szCs w:val="28"/>
          <w:lang w:val="tt-RU"/>
        </w:rPr>
        <w:t>ләрен төзекләндерү, балалар мәйданчыклары урнаштыру буенча зур күләмле эшләр башкарыла. Булган балалар мәйданчыкларында искергән архитектура формалары яңа хәвеф-хәтәрсез</w:t>
      </w:r>
      <w:r w:rsidR="004D1F10" w:rsidRPr="003D0080">
        <w:rPr>
          <w:szCs w:val="28"/>
          <w:lang w:val="tt-RU"/>
        </w:rPr>
        <w:t>л</w:t>
      </w:r>
      <w:r w:rsidR="00BB08A3" w:rsidRPr="003D0080">
        <w:rPr>
          <w:szCs w:val="28"/>
          <w:lang w:val="tt-RU"/>
        </w:rPr>
        <w:t>әренә алыштырыла. Халыкның яшәешен тәэмин итүче торак-коммуналь системасы эшчәнлегенең ышанычлы булуын арттыруга ел саен уздырылган ремонт, торак фонды</w:t>
      </w:r>
      <w:r w:rsidR="004D1F10" w:rsidRPr="003D0080">
        <w:rPr>
          <w:szCs w:val="28"/>
          <w:lang w:val="tt-RU"/>
        </w:rPr>
        <w:t>н</w:t>
      </w:r>
      <w:r w:rsidR="00BB08A3" w:rsidRPr="003D0080">
        <w:rPr>
          <w:szCs w:val="28"/>
          <w:lang w:val="tt-RU"/>
        </w:rPr>
        <w:t xml:space="preserve"> һәм инженер инфраструктур</w:t>
      </w:r>
      <w:r w:rsidR="00360E65">
        <w:rPr>
          <w:szCs w:val="28"/>
          <w:lang w:val="tt-RU"/>
        </w:rPr>
        <w:t>а</w:t>
      </w:r>
      <w:r w:rsidR="00BB08A3" w:rsidRPr="003D0080">
        <w:rPr>
          <w:szCs w:val="28"/>
          <w:lang w:val="tt-RU"/>
        </w:rPr>
        <w:t xml:space="preserve"> объектларын модернизацияләү нәтиҗәсендә ирешелә. </w:t>
      </w:r>
      <w:r w:rsidR="004D1F10" w:rsidRPr="003D0080">
        <w:rPr>
          <w:szCs w:val="28"/>
          <w:lang w:val="tt-RU"/>
        </w:rPr>
        <w:t>Шәһәр тибындагы поселогын су белән тәэмин итү системасы 23 артезиан скважинасы һәм 77,8 км суүткәргеч челтәрләрен үз эченә ала.</w:t>
      </w:r>
    </w:p>
    <w:p w:rsidR="004D1F10" w:rsidRPr="003D0080" w:rsidRDefault="004D1F10" w:rsidP="00EE3B19">
      <w:pPr>
        <w:pStyle w:val="ab"/>
        <w:spacing w:line="240" w:lineRule="auto"/>
        <w:ind w:left="0" w:firstLine="567"/>
        <w:jc w:val="both"/>
        <w:rPr>
          <w:szCs w:val="28"/>
          <w:lang w:val="tt-RU"/>
        </w:rPr>
      </w:pPr>
      <w:r w:rsidRPr="003D0080">
        <w:rPr>
          <w:szCs w:val="28"/>
          <w:lang w:val="tt-RU"/>
        </w:rPr>
        <w:t>Җылылык</w:t>
      </w:r>
      <w:r w:rsidR="007B740C">
        <w:rPr>
          <w:szCs w:val="28"/>
          <w:lang w:val="tt-RU"/>
        </w:rPr>
        <w:t>-</w:t>
      </w:r>
      <w:r w:rsidRPr="003D0080">
        <w:rPr>
          <w:szCs w:val="28"/>
          <w:lang w:val="tt-RU"/>
        </w:rPr>
        <w:t>энергетик</w:t>
      </w:r>
      <w:r w:rsidR="00360E65">
        <w:rPr>
          <w:szCs w:val="28"/>
          <w:lang w:val="tt-RU"/>
        </w:rPr>
        <w:t>а хуҗалыгы</w:t>
      </w:r>
      <w:r w:rsidRPr="003D0080">
        <w:rPr>
          <w:szCs w:val="28"/>
          <w:lang w:val="tt-RU"/>
        </w:rPr>
        <w:t xml:space="preserve"> составына 5,2 Гкал/сәг егәрлек</w:t>
      </w:r>
      <w:r w:rsidR="00360E65">
        <w:rPr>
          <w:szCs w:val="28"/>
          <w:lang w:val="tt-RU"/>
        </w:rPr>
        <w:t>т</w:t>
      </w:r>
      <w:r w:rsidRPr="003D0080">
        <w:rPr>
          <w:szCs w:val="28"/>
          <w:lang w:val="tt-RU"/>
        </w:rPr>
        <w:t>әге газ котел</w:t>
      </w:r>
      <w:r w:rsidRPr="003D0080">
        <w:rPr>
          <w:szCs w:val="28"/>
          <w:lang w:val="ru-RU"/>
        </w:rPr>
        <w:t>ь</w:t>
      </w:r>
      <w:r w:rsidRPr="003D0080">
        <w:rPr>
          <w:szCs w:val="28"/>
          <w:lang w:val="tt-RU"/>
        </w:rPr>
        <w:t>ныйлары керә.</w:t>
      </w:r>
    </w:p>
    <w:p w:rsidR="004D1F10" w:rsidRPr="003D0080" w:rsidRDefault="0015319E" w:rsidP="00EE3B19">
      <w:pPr>
        <w:pStyle w:val="ab"/>
        <w:spacing w:line="240" w:lineRule="auto"/>
        <w:ind w:left="0" w:firstLine="567"/>
        <w:jc w:val="both"/>
        <w:rPr>
          <w:szCs w:val="28"/>
          <w:lang w:val="tt-RU"/>
        </w:rPr>
      </w:pPr>
      <w:r w:rsidRPr="003D0080">
        <w:rPr>
          <w:szCs w:val="28"/>
          <w:lang w:val="tt-RU"/>
        </w:rPr>
        <w:t xml:space="preserve">Кукмара </w:t>
      </w:r>
      <w:r>
        <w:rPr>
          <w:szCs w:val="28"/>
          <w:lang w:val="tt-RU"/>
        </w:rPr>
        <w:t>ш</w:t>
      </w:r>
      <w:r w:rsidR="004D1F10" w:rsidRPr="003D0080">
        <w:rPr>
          <w:szCs w:val="28"/>
          <w:lang w:val="tt-RU"/>
        </w:rPr>
        <w:t xml:space="preserve">әһәр тибындагы </w:t>
      </w:r>
      <w:r w:rsidR="003920DC">
        <w:rPr>
          <w:szCs w:val="28"/>
          <w:lang w:val="tt-RU"/>
        </w:rPr>
        <w:t xml:space="preserve">поселогында </w:t>
      </w:r>
      <w:r w:rsidR="004D1F10" w:rsidRPr="003D0080">
        <w:rPr>
          <w:szCs w:val="28"/>
          <w:lang w:val="tt-RU"/>
        </w:rPr>
        <w:t>тәүлегенә фактта ихтыяҗ 1200-1800 куб.м булганда проект куәте 7000 куб.м тәшкил итүче биологик чистарту корылмалары бар. Торак пункты тулысынча канализацияләнгән. Каты көнкүреш калдыклары ө</w:t>
      </w:r>
      <w:r w:rsidR="00622B70" w:rsidRPr="003D0080">
        <w:rPr>
          <w:szCs w:val="28"/>
          <w:lang w:val="tt-RU"/>
        </w:rPr>
        <w:t>й</w:t>
      </w:r>
      <w:r w:rsidR="004D1F10" w:rsidRPr="003D0080">
        <w:rPr>
          <w:szCs w:val="28"/>
          <w:lang w:val="tt-RU"/>
        </w:rPr>
        <w:t xml:space="preserve">ләнеше сферасында Кукмара поселок башкарма комитетының 5 гектар мәйданга урнашкан 253 мең  </w:t>
      </w:r>
      <w:r w:rsidR="003920DC">
        <w:rPr>
          <w:szCs w:val="28"/>
          <w:lang w:val="tt-RU"/>
        </w:rPr>
        <w:t xml:space="preserve">куб.метр </w:t>
      </w:r>
      <w:r w:rsidR="004D1F10" w:rsidRPr="003D0080">
        <w:rPr>
          <w:szCs w:val="28"/>
          <w:lang w:val="tt-RU"/>
        </w:rPr>
        <w:t xml:space="preserve"> куәтле каты көнкүреш калдыклары полигонын арендага алган “Экосервис” махсус оешмасы җәлеп ителгән.</w:t>
      </w:r>
    </w:p>
    <w:p w:rsidR="00182E13" w:rsidRPr="003D0080" w:rsidRDefault="003920DC" w:rsidP="00EE3B19">
      <w:pPr>
        <w:pStyle w:val="ab"/>
        <w:spacing w:line="240" w:lineRule="auto"/>
        <w:ind w:left="0" w:firstLine="567"/>
        <w:jc w:val="both"/>
        <w:rPr>
          <w:szCs w:val="28"/>
          <w:lang w:val="tt-RU"/>
        </w:rPr>
      </w:pPr>
      <w:r w:rsidRPr="003D0080">
        <w:rPr>
          <w:szCs w:val="28"/>
          <w:lang w:val="tt-RU"/>
        </w:rPr>
        <w:t xml:space="preserve">Кукмара </w:t>
      </w:r>
      <w:r>
        <w:rPr>
          <w:szCs w:val="28"/>
          <w:lang w:val="tt-RU"/>
        </w:rPr>
        <w:t>ш</w:t>
      </w:r>
      <w:r w:rsidR="00182E13" w:rsidRPr="003D0080">
        <w:rPr>
          <w:szCs w:val="28"/>
          <w:lang w:val="tt-RU"/>
        </w:rPr>
        <w:t>әһәр тибындагы поселогы динамик үсешен дәвам итә, ул – яшәү өчен уңайлырак, җыйнаграк, төзегрәк, заманчарак булып үзгәрә. Урам-юл челтәрендә чәчәклекләр урнаштыру</w:t>
      </w:r>
      <w:r w:rsidR="007B740C">
        <w:rPr>
          <w:szCs w:val="28"/>
          <w:lang w:val="tt-RU"/>
        </w:rPr>
        <w:t>,</w:t>
      </w:r>
      <w:r w:rsidR="00182E13" w:rsidRPr="003D0080">
        <w:rPr>
          <w:szCs w:val="28"/>
          <w:lang w:val="tt-RU"/>
        </w:rPr>
        <w:t xml:space="preserve"> күпләп агач утырту, ал</w:t>
      </w:r>
      <w:r w:rsidR="00360E65" w:rsidRPr="00360E65">
        <w:rPr>
          <w:szCs w:val="28"/>
          <w:lang w:val="tt-RU"/>
        </w:rPr>
        <w:t>ь</w:t>
      </w:r>
      <w:r w:rsidR="00182E13" w:rsidRPr="003D0080">
        <w:rPr>
          <w:szCs w:val="28"/>
          <w:lang w:val="tt-RU"/>
        </w:rPr>
        <w:t>п таучыкларын кабат яңарту эшләре дәвам итә.</w:t>
      </w:r>
    </w:p>
    <w:p w:rsidR="00182E13" w:rsidRPr="003D0080" w:rsidRDefault="00182E13" w:rsidP="00EE3B19">
      <w:pPr>
        <w:pStyle w:val="ab"/>
        <w:spacing w:line="240" w:lineRule="auto"/>
        <w:ind w:left="0" w:firstLine="567"/>
        <w:jc w:val="both"/>
        <w:rPr>
          <w:szCs w:val="28"/>
          <w:lang w:val="tt-RU"/>
        </w:rPr>
      </w:pPr>
      <w:r w:rsidRPr="003D0080">
        <w:rPr>
          <w:szCs w:val="28"/>
          <w:lang w:val="tt-RU"/>
        </w:rPr>
        <w:t>2015-2016 елларда социал</w:t>
      </w:r>
      <w:r w:rsidRPr="003D0080">
        <w:rPr>
          <w:szCs w:val="28"/>
          <w:lang w:val="ru-RU"/>
        </w:rPr>
        <w:t>ь</w:t>
      </w:r>
      <w:r w:rsidRPr="003D0080">
        <w:rPr>
          <w:szCs w:val="28"/>
          <w:lang w:val="tt-RU"/>
        </w:rPr>
        <w:t xml:space="preserve"> объектларга кадәр тротуарлар төзелде. Яшәү өчен куркынычсыз шартлар булдырыла. Поселокның үзәк урамында заманча урам яктырту баганалары урнаштырылды, барлык яктырту лампалары энергияне саклый торганнарына алыштырылды.</w:t>
      </w:r>
    </w:p>
    <w:p w:rsidR="00182E13" w:rsidRPr="003D0080" w:rsidRDefault="00182E13" w:rsidP="00EE3B19">
      <w:pPr>
        <w:pStyle w:val="ab"/>
        <w:spacing w:line="240" w:lineRule="auto"/>
        <w:ind w:left="0" w:firstLine="567"/>
        <w:jc w:val="both"/>
        <w:rPr>
          <w:szCs w:val="28"/>
          <w:lang w:val="tt-RU"/>
        </w:rPr>
      </w:pPr>
      <w:r w:rsidRPr="003D0080">
        <w:rPr>
          <w:szCs w:val="28"/>
          <w:lang w:val="tt-RU"/>
        </w:rPr>
        <w:t>2015 елда Татарстан Республикасында игълан ителгән парклар һәм скверлар Елы кысаларында А.М.</w:t>
      </w:r>
      <w:r w:rsidR="00EE3B19">
        <w:rPr>
          <w:szCs w:val="28"/>
          <w:lang w:val="tt-RU"/>
        </w:rPr>
        <w:t>Б</w:t>
      </w:r>
      <w:r w:rsidRPr="003D0080">
        <w:rPr>
          <w:szCs w:val="28"/>
          <w:lang w:val="tt-RU"/>
        </w:rPr>
        <w:t>улатов исемендәге үзәк культура һәм ял паркы</w:t>
      </w:r>
      <w:r w:rsidR="00360E65">
        <w:rPr>
          <w:szCs w:val="28"/>
          <w:lang w:val="tt-RU"/>
        </w:rPr>
        <w:t>,</w:t>
      </w:r>
      <w:r w:rsidRPr="003D0080">
        <w:rPr>
          <w:szCs w:val="28"/>
          <w:lang w:val="tt-RU"/>
        </w:rPr>
        <w:t xml:space="preserve"> Ленин бакчасы төзекләндерелде. Су саклагыч зоналары Елы кысаларында Нурминка елгасы яр буен төзекләндерүнең I этабы төгәлләнде.</w:t>
      </w:r>
      <w:r w:rsidR="00F43E6D" w:rsidRPr="003D0080">
        <w:rPr>
          <w:szCs w:val="28"/>
          <w:lang w:val="tt-RU"/>
        </w:rPr>
        <w:t xml:space="preserve"> </w:t>
      </w:r>
      <w:r w:rsidR="003920DC" w:rsidRPr="003D0080">
        <w:rPr>
          <w:szCs w:val="28"/>
          <w:lang w:val="tt-RU"/>
        </w:rPr>
        <w:t xml:space="preserve">Кукмара </w:t>
      </w:r>
      <w:r w:rsidR="003920DC">
        <w:rPr>
          <w:szCs w:val="28"/>
          <w:lang w:val="tt-RU"/>
        </w:rPr>
        <w:t>ш</w:t>
      </w:r>
      <w:r w:rsidR="00F43E6D" w:rsidRPr="003D0080">
        <w:rPr>
          <w:szCs w:val="28"/>
          <w:lang w:val="tt-RU"/>
        </w:rPr>
        <w:t xml:space="preserve">әһәр </w:t>
      </w:r>
      <w:r w:rsidR="006F5D04" w:rsidRPr="003D0080">
        <w:rPr>
          <w:szCs w:val="28"/>
          <w:lang w:val="tt-RU"/>
        </w:rPr>
        <w:t xml:space="preserve">тибындагы поселогының урам-юл челтәренең озынлыгы – 93,35 км, шуларның 49,62 км </w:t>
      </w:r>
      <w:r w:rsidR="00360E65">
        <w:rPr>
          <w:szCs w:val="28"/>
          <w:lang w:val="tt-RU"/>
        </w:rPr>
        <w:t xml:space="preserve">- </w:t>
      </w:r>
      <w:r w:rsidR="006F5D04" w:rsidRPr="003D0080">
        <w:rPr>
          <w:szCs w:val="28"/>
          <w:lang w:val="tt-RU"/>
        </w:rPr>
        <w:t xml:space="preserve">асфальт түшәлгән, 26,50 км – каты катлам белән. Транспорт челтәре югары интенсив агым белән характерлана: </w:t>
      </w:r>
      <w:r w:rsidR="0015319E" w:rsidRPr="003D0080">
        <w:rPr>
          <w:szCs w:val="28"/>
          <w:lang w:val="tt-RU"/>
        </w:rPr>
        <w:t>Кукмара</w:t>
      </w:r>
      <w:r w:rsidR="0015319E" w:rsidRPr="003D0080">
        <w:rPr>
          <w:szCs w:val="28"/>
          <w:lang w:val="tt-RU"/>
        </w:rPr>
        <w:t xml:space="preserve"> </w:t>
      </w:r>
      <w:r w:rsidR="006F5D04" w:rsidRPr="003D0080">
        <w:rPr>
          <w:szCs w:val="28"/>
          <w:lang w:val="tt-RU"/>
        </w:rPr>
        <w:lastRenderedPageBreak/>
        <w:t>шәһәр тибындагы  поселогында 4 даими автобус маршруты оештырылган 7 данә автобус хезмәт күрсәтә.</w:t>
      </w:r>
    </w:p>
    <w:p w:rsidR="006F5D04" w:rsidRPr="003D0080" w:rsidRDefault="006F5D04" w:rsidP="00EE3B19">
      <w:pPr>
        <w:pStyle w:val="ab"/>
        <w:spacing w:line="240" w:lineRule="auto"/>
        <w:ind w:left="0" w:firstLine="567"/>
        <w:jc w:val="both"/>
        <w:rPr>
          <w:szCs w:val="28"/>
          <w:lang w:val="tt-RU"/>
        </w:rPr>
      </w:pPr>
      <w:r w:rsidRPr="003D0080">
        <w:rPr>
          <w:szCs w:val="28"/>
          <w:lang w:val="tt-RU"/>
        </w:rPr>
        <w:t>Стратегия 2030 белән билгеләнгән икътисади зоналаштыру нигендә Кукмара муниципаль район</w:t>
      </w:r>
      <w:r w:rsidR="00AC1AC4" w:rsidRPr="003D0080">
        <w:rPr>
          <w:szCs w:val="28"/>
          <w:lang w:val="tt-RU"/>
        </w:rPr>
        <w:t>ы Кама алды зонасына керә.</w:t>
      </w:r>
    </w:p>
    <w:p w:rsidR="00AC1AC4" w:rsidRPr="003D0080" w:rsidRDefault="003920DC" w:rsidP="00EE3B19">
      <w:pPr>
        <w:pStyle w:val="ab"/>
        <w:spacing w:line="240" w:lineRule="auto"/>
        <w:ind w:left="0" w:firstLine="567"/>
        <w:jc w:val="both"/>
        <w:rPr>
          <w:szCs w:val="28"/>
          <w:lang w:val="tt-RU"/>
        </w:rPr>
      </w:pPr>
      <w:r w:rsidRPr="003D0080">
        <w:rPr>
          <w:szCs w:val="28"/>
          <w:lang w:val="tt-RU"/>
        </w:rPr>
        <w:t xml:space="preserve">Кукмара </w:t>
      </w:r>
      <w:r>
        <w:rPr>
          <w:szCs w:val="28"/>
          <w:lang w:val="tt-RU"/>
        </w:rPr>
        <w:t>ш</w:t>
      </w:r>
      <w:r w:rsidR="00AC1AC4" w:rsidRPr="003D0080">
        <w:rPr>
          <w:szCs w:val="28"/>
          <w:lang w:val="tt-RU"/>
        </w:rPr>
        <w:t>әһәр тибындагы поселогы икътисадында сизелерлек рольне аның конкурент урынын билгеләүче сәнәгать комплексы алып тора.</w:t>
      </w:r>
    </w:p>
    <w:p w:rsidR="00AC1AC4" w:rsidRPr="003D0080" w:rsidRDefault="00AC1AC4" w:rsidP="00EE3B19">
      <w:pPr>
        <w:pStyle w:val="ab"/>
        <w:spacing w:line="240" w:lineRule="auto"/>
        <w:ind w:left="0" w:firstLine="567"/>
        <w:jc w:val="both"/>
        <w:rPr>
          <w:szCs w:val="28"/>
          <w:lang w:val="tt-RU"/>
        </w:rPr>
      </w:pPr>
      <w:r w:rsidRPr="003D0080">
        <w:rPr>
          <w:szCs w:val="28"/>
          <w:lang w:val="tt-RU"/>
        </w:rPr>
        <w:t>Төп бюджет оештыручы предприятиеләр: “Кукмара метал</w:t>
      </w:r>
      <w:r w:rsidR="007B740C">
        <w:rPr>
          <w:szCs w:val="28"/>
          <w:lang w:val="tt-RU"/>
        </w:rPr>
        <w:t>л</w:t>
      </w:r>
      <w:r w:rsidRPr="003D0080">
        <w:rPr>
          <w:szCs w:val="28"/>
          <w:lang w:val="tt-RU"/>
        </w:rPr>
        <w:t xml:space="preserve"> савыт-сабалар” заводы ачык акционерлык җәмгыяте</w:t>
      </w:r>
      <w:r w:rsidR="00717DA6" w:rsidRPr="003D0080">
        <w:rPr>
          <w:szCs w:val="28"/>
          <w:lang w:val="tt-RU"/>
        </w:rPr>
        <w:t xml:space="preserve">, </w:t>
      </w:r>
      <w:r w:rsidRPr="003D0080">
        <w:rPr>
          <w:szCs w:val="28"/>
          <w:lang w:val="tt-RU"/>
        </w:rPr>
        <w:t xml:space="preserve">“Кукмара киез итек-киез комбинаты” ачык акционерлык  </w:t>
      </w:r>
      <w:r w:rsidR="00717DA6" w:rsidRPr="003D0080">
        <w:rPr>
          <w:szCs w:val="28"/>
          <w:lang w:val="tt-RU"/>
        </w:rPr>
        <w:t>җәмгыяте, “Кукмара тегү фабрикасы” ачык акционерлык җәмгыяте. Илнең аллюминий савыт-саба</w:t>
      </w:r>
      <w:r w:rsidR="007B740C">
        <w:rPr>
          <w:szCs w:val="28"/>
          <w:lang w:val="tt-RU"/>
        </w:rPr>
        <w:t>лар</w:t>
      </w:r>
      <w:r w:rsidR="00717DA6" w:rsidRPr="003D0080">
        <w:rPr>
          <w:szCs w:val="28"/>
          <w:lang w:val="tt-RU"/>
        </w:rPr>
        <w:t xml:space="preserve">  сегментында  “Кукмара метал</w:t>
      </w:r>
      <w:r w:rsidR="007B740C">
        <w:rPr>
          <w:szCs w:val="28"/>
          <w:lang w:val="tt-RU"/>
        </w:rPr>
        <w:t>л</w:t>
      </w:r>
      <w:r w:rsidR="00717DA6" w:rsidRPr="003D0080">
        <w:rPr>
          <w:szCs w:val="28"/>
          <w:lang w:val="tt-RU"/>
        </w:rPr>
        <w:t xml:space="preserve"> савыт-сабалар” заводы ачык акционерлык җәмгыяте 5% тәшкил итә (Татарстан Республикасында барлык продукциянең 13,6%</w:t>
      </w:r>
      <w:r w:rsidR="003920DC">
        <w:rPr>
          <w:szCs w:val="28"/>
          <w:lang w:val="tt-RU"/>
        </w:rPr>
        <w:t>ы</w:t>
      </w:r>
      <w:r w:rsidR="00717DA6" w:rsidRPr="003D0080">
        <w:rPr>
          <w:szCs w:val="28"/>
          <w:lang w:val="tt-RU"/>
        </w:rPr>
        <w:t>, Россия Федерациясендә – 70,6%</w:t>
      </w:r>
      <w:r w:rsidR="003920DC">
        <w:rPr>
          <w:szCs w:val="28"/>
          <w:lang w:val="tt-RU"/>
        </w:rPr>
        <w:t>ы</w:t>
      </w:r>
      <w:r w:rsidR="00717DA6" w:rsidRPr="003D0080">
        <w:rPr>
          <w:szCs w:val="28"/>
          <w:lang w:val="tt-RU"/>
        </w:rPr>
        <w:t xml:space="preserve">, якын чит илгә экспортка </w:t>
      </w:r>
      <w:r w:rsidR="00D469ED">
        <w:rPr>
          <w:szCs w:val="28"/>
          <w:lang w:val="tt-RU"/>
        </w:rPr>
        <w:t>-</w:t>
      </w:r>
      <w:r w:rsidR="00717DA6" w:rsidRPr="003D0080">
        <w:rPr>
          <w:szCs w:val="28"/>
          <w:lang w:val="tt-RU"/>
        </w:rPr>
        <w:t xml:space="preserve"> 15,8%, Германия, Канада, Израильдә 0,7% сатыла). Татарстан Республикасында җитештерелүче киез аяк киеменең 70 проценты “Кукмара киез итек-киез комбинаты” ачык акционерлык  җәмгыятенә туры килә. (Продукциянең 76%</w:t>
      </w:r>
      <w:r w:rsidR="003920DC">
        <w:rPr>
          <w:szCs w:val="28"/>
          <w:lang w:val="tt-RU"/>
        </w:rPr>
        <w:t>ы</w:t>
      </w:r>
      <w:r w:rsidR="00717DA6" w:rsidRPr="003D0080">
        <w:rPr>
          <w:szCs w:val="28"/>
          <w:lang w:val="tt-RU"/>
        </w:rPr>
        <w:t xml:space="preserve"> Россия Федерациясендә, 20%</w:t>
      </w:r>
      <w:r w:rsidR="003920DC">
        <w:rPr>
          <w:szCs w:val="28"/>
          <w:lang w:val="tt-RU"/>
        </w:rPr>
        <w:t>ы</w:t>
      </w:r>
      <w:r w:rsidR="00717DA6" w:rsidRPr="003D0080">
        <w:rPr>
          <w:szCs w:val="28"/>
          <w:lang w:val="tt-RU"/>
        </w:rPr>
        <w:t xml:space="preserve"> Татарстан Республикасында, 4% - Казахстан, Белоруссиядә сатыла).</w:t>
      </w:r>
    </w:p>
    <w:p w:rsidR="00717DA6" w:rsidRPr="003D0080" w:rsidRDefault="003920DC" w:rsidP="00EE3B19">
      <w:pPr>
        <w:pStyle w:val="ab"/>
        <w:spacing w:line="240" w:lineRule="auto"/>
        <w:ind w:left="0" w:firstLine="567"/>
        <w:jc w:val="both"/>
        <w:rPr>
          <w:szCs w:val="28"/>
          <w:lang w:val="tt-RU"/>
        </w:rPr>
      </w:pPr>
      <w:r w:rsidRPr="003D0080">
        <w:rPr>
          <w:szCs w:val="28"/>
          <w:lang w:val="tt-RU"/>
        </w:rPr>
        <w:t xml:space="preserve">Кукмара </w:t>
      </w:r>
      <w:r>
        <w:rPr>
          <w:szCs w:val="28"/>
          <w:lang w:val="tt-RU"/>
        </w:rPr>
        <w:t>ш</w:t>
      </w:r>
      <w:r w:rsidR="00717DA6" w:rsidRPr="003D0080">
        <w:rPr>
          <w:szCs w:val="28"/>
          <w:lang w:val="tt-RU"/>
        </w:rPr>
        <w:t xml:space="preserve">әһәр тибындагы поселогында сәнәгать паркын үстерү буенча киң масштаблы эш башланды. 20 гектар мәйданда </w:t>
      </w:r>
      <w:r w:rsidR="00360E65">
        <w:rPr>
          <w:szCs w:val="28"/>
          <w:lang w:val="tt-RU"/>
        </w:rPr>
        <w:t>“Кукмара</w:t>
      </w:r>
      <w:r w:rsidR="00D11780">
        <w:rPr>
          <w:szCs w:val="28"/>
          <w:lang w:val="tt-RU"/>
        </w:rPr>
        <w:t>”</w:t>
      </w:r>
      <w:r w:rsidR="00360E65">
        <w:rPr>
          <w:szCs w:val="28"/>
          <w:lang w:val="tt-RU"/>
        </w:rPr>
        <w:t xml:space="preserve"> сә</w:t>
      </w:r>
      <w:r w:rsidR="00D11780">
        <w:rPr>
          <w:szCs w:val="28"/>
          <w:lang w:val="tt-RU"/>
        </w:rPr>
        <w:t>н</w:t>
      </w:r>
      <w:r w:rsidR="00360E65">
        <w:rPr>
          <w:szCs w:val="28"/>
          <w:lang w:val="tt-RU"/>
        </w:rPr>
        <w:t>әгат</w:t>
      </w:r>
      <w:r w:rsidR="00360E65" w:rsidRPr="00360E65">
        <w:rPr>
          <w:szCs w:val="28"/>
          <w:lang w:val="tt-RU"/>
        </w:rPr>
        <w:t>ь</w:t>
      </w:r>
      <w:r w:rsidR="00360E65">
        <w:rPr>
          <w:szCs w:val="28"/>
          <w:lang w:val="tt-RU"/>
        </w:rPr>
        <w:t xml:space="preserve"> паркының </w:t>
      </w:r>
      <w:r w:rsidR="00360E65" w:rsidRPr="00360E65">
        <w:rPr>
          <w:szCs w:val="28"/>
          <w:lang w:val="tt-RU"/>
        </w:rPr>
        <w:t>I</w:t>
      </w:r>
      <w:r w:rsidR="00360E65">
        <w:rPr>
          <w:szCs w:val="28"/>
          <w:lang w:val="tt-RU"/>
        </w:rPr>
        <w:t xml:space="preserve"> этабында </w:t>
      </w:r>
      <w:r w:rsidR="00717DA6" w:rsidRPr="003D0080">
        <w:rPr>
          <w:szCs w:val="28"/>
          <w:lang w:val="tt-RU"/>
        </w:rPr>
        <w:t>кирәкле инфраструктур</w:t>
      </w:r>
      <w:r w:rsidR="007B740C">
        <w:rPr>
          <w:szCs w:val="28"/>
          <w:lang w:val="tt-RU"/>
        </w:rPr>
        <w:t>а</w:t>
      </w:r>
      <w:r w:rsidR="00717DA6" w:rsidRPr="003D0080">
        <w:rPr>
          <w:szCs w:val="28"/>
          <w:lang w:val="tt-RU"/>
        </w:rPr>
        <w:t xml:space="preserve"> булдыру эше төгәлләнде, резидентлар производство объектлары төзелешен башладылар.</w:t>
      </w:r>
    </w:p>
    <w:p w:rsidR="00D823A2" w:rsidRPr="003D0080" w:rsidRDefault="00D823A2" w:rsidP="00EE3B19">
      <w:pPr>
        <w:pStyle w:val="ab"/>
        <w:spacing w:line="240" w:lineRule="auto"/>
        <w:ind w:left="0" w:firstLine="567"/>
        <w:jc w:val="both"/>
        <w:rPr>
          <w:szCs w:val="28"/>
          <w:lang w:val="tt-RU"/>
        </w:rPr>
      </w:pPr>
      <w:r w:rsidRPr="003D0080">
        <w:rPr>
          <w:szCs w:val="28"/>
          <w:lang w:val="tt-RU"/>
        </w:rPr>
        <w:t>2016 елда аллюминий кою, эшкәртү буенча һәм металл изделияләрне өслек белән каплау заводлары төзелә башлады. Шунда ук бәрәңге кисәкләре, сөт җитештерү һәм эшкәртү заводлары төзү планлаштырыла.</w:t>
      </w:r>
    </w:p>
    <w:p w:rsidR="009C5CD1" w:rsidRDefault="003920DC" w:rsidP="00B72F11">
      <w:pPr>
        <w:pStyle w:val="ab"/>
        <w:spacing w:line="240" w:lineRule="auto"/>
        <w:ind w:left="0" w:firstLine="567"/>
        <w:jc w:val="both"/>
        <w:rPr>
          <w:szCs w:val="28"/>
          <w:lang w:val="tt-RU"/>
        </w:rPr>
      </w:pPr>
      <w:r w:rsidRPr="003D0080">
        <w:rPr>
          <w:szCs w:val="28"/>
          <w:lang w:val="tt-RU"/>
        </w:rPr>
        <w:t xml:space="preserve">Кукмара </w:t>
      </w:r>
      <w:r>
        <w:rPr>
          <w:szCs w:val="28"/>
          <w:lang w:val="tt-RU"/>
        </w:rPr>
        <w:t>ш</w:t>
      </w:r>
      <w:r w:rsidR="00273B7C" w:rsidRPr="003D0080">
        <w:rPr>
          <w:szCs w:val="28"/>
          <w:lang w:val="tt-RU"/>
        </w:rPr>
        <w:t>әһәр тибындагы поселогы</w:t>
      </w:r>
      <w:r w:rsidR="00360E65">
        <w:rPr>
          <w:szCs w:val="28"/>
          <w:lang w:val="tt-RU"/>
        </w:rPr>
        <w:t>ның</w:t>
      </w:r>
      <w:r w:rsidR="00273B7C" w:rsidRPr="003D0080">
        <w:rPr>
          <w:szCs w:val="28"/>
          <w:lang w:val="tt-RU"/>
        </w:rPr>
        <w:t xml:space="preserve"> инвестиция программасы буенча өч ко</w:t>
      </w:r>
      <w:r w:rsidR="00360E65">
        <w:rPr>
          <w:szCs w:val="28"/>
          <w:lang w:val="tt-RU"/>
        </w:rPr>
        <w:t>ш</w:t>
      </w:r>
      <w:r w:rsidR="00273B7C" w:rsidRPr="003D0080">
        <w:rPr>
          <w:szCs w:val="28"/>
          <w:lang w:val="tt-RU"/>
        </w:rPr>
        <w:t xml:space="preserve">чылык биналары, 150 мең йомыркага исәпләнгән инкубатор, забой һәм кош ите эшкәртү цехлары төзү күздә тотыла. Шулай ук </w:t>
      </w:r>
      <w:r w:rsidR="00B72F11">
        <w:rPr>
          <w:szCs w:val="28"/>
          <w:lang w:val="tt-RU"/>
        </w:rPr>
        <w:t>а</w:t>
      </w:r>
      <w:r w:rsidR="009C5CD1" w:rsidRPr="009C5CD1">
        <w:rPr>
          <w:szCs w:val="28"/>
          <w:lang w:val="tt-RU"/>
        </w:rPr>
        <w:t xml:space="preserve">гач </w:t>
      </w:r>
      <w:r w:rsidR="009C5CD1">
        <w:rPr>
          <w:szCs w:val="28"/>
          <w:lang w:val="tt-RU"/>
        </w:rPr>
        <w:t xml:space="preserve">эшкәртү, терлекчелек фермалары өчен җиһазлар җитештерү, борай ярмасы яру, газосиликат блоклар, лимонад җитештерү цехлары да киңәйтеләчәк. </w:t>
      </w:r>
    </w:p>
    <w:p w:rsidR="009C5CD1" w:rsidRDefault="009C5CD1" w:rsidP="009C5CD1">
      <w:pPr>
        <w:spacing w:line="240" w:lineRule="auto"/>
        <w:ind w:firstLine="708"/>
        <w:jc w:val="both"/>
        <w:rPr>
          <w:szCs w:val="28"/>
          <w:lang w:val="tt-RU"/>
        </w:rPr>
      </w:pPr>
      <w:r>
        <w:rPr>
          <w:szCs w:val="28"/>
          <w:lang w:val="tt-RU"/>
        </w:rPr>
        <w:t>Бу чаралар инвестицион җәлеп итүне үстәрү максатларында тормышка ашырылалар. Вакытлыча туктатылып торган муниципаль милектәге төзелешләр һәм объектларны инвестицион про</w:t>
      </w:r>
      <w:r w:rsidRPr="009C5CD1">
        <w:rPr>
          <w:szCs w:val="28"/>
          <w:lang w:val="tt-RU"/>
        </w:rPr>
        <w:t>ц</w:t>
      </w:r>
      <w:r>
        <w:rPr>
          <w:szCs w:val="28"/>
          <w:lang w:val="tt-RU"/>
        </w:rPr>
        <w:t xml:space="preserve">есска җәлеп итү буенча чаралар күздә тотыла. Дәүләт </w:t>
      </w:r>
      <w:r w:rsidR="00D469ED">
        <w:rPr>
          <w:szCs w:val="28"/>
          <w:lang w:val="tt-RU"/>
        </w:rPr>
        <w:t>-</w:t>
      </w:r>
      <w:r>
        <w:rPr>
          <w:szCs w:val="28"/>
          <w:lang w:val="tt-RU"/>
        </w:rPr>
        <w:t xml:space="preserve"> шәхси партнерлык принцибында инвестицион проектларны тормышка ашыруга юнәлтелгән җир кишәрлекләре һәм күчемсез милек объектлары реестры булдырылды.</w:t>
      </w:r>
    </w:p>
    <w:p w:rsidR="009C5CD1" w:rsidRDefault="003920DC" w:rsidP="009C5CD1">
      <w:pPr>
        <w:spacing w:line="240" w:lineRule="auto"/>
        <w:ind w:firstLine="708"/>
        <w:jc w:val="both"/>
        <w:rPr>
          <w:szCs w:val="28"/>
          <w:lang w:val="tt-RU"/>
        </w:rPr>
      </w:pPr>
      <w:r>
        <w:rPr>
          <w:szCs w:val="28"/>
          <w:lang w:val="tt-RU"/>
        </w:rPr>
        <w:t>2017</w:t>
      </w:r>
      <w:r w:rsidR="009C5CD1">
        <w:rPr>
          <w:szCs w:val="28"/>
          <w:lang w:val="tt-RU"/>
        </w:rPr>
        <w:t xml:space="preserve"> елдан 16 гектар мәйданда “Кукмара” сәнәгать паркының икенче чираты төзелеше планлаштырыла.</w:t>
      </w:r>
    </w:p>
    <w:p w:rsidR="009C5CD1" w:rsidRDefault="003920DC" w:rsidP="009C5CD1">
      <w:pPr>
        <w:spacing w:line="240" w:lineRule="auto"/>
        <w:ind w:firstLine="708"/>
        <w:jc w:val="both"/>
        <w:rPr>
          <w:szCs w:val="28"/>
          <w:lang w:val="tt-RU"/>
        </w:rPr>
      </w:pPr>
      <w:r w:rsidRPr="003D0080">
        <w:rPr>
          <w:szCs w:val="28"/>
          <w:lang w:val="tt-RU"/>
        </w:rPr>
        <w:t xml:space="preserve">Кукмара </w:t>
      </w:r>
      <w:r>
        <w:rPr>
          <w:szCs w:val="28"/>
          <w:lang w:val="tt-RU"/>
        </w:rPr>
        <w:t>ш</w:t>
      </w:r>
      <w:r w:rsidR="009C5CD1">
        <w:rPr>
          <w:szCs w:val="28"/>
          <w:lang w:val="tt-RU"/>
        </w:rPr>
        <w:t>әһәр тибындагы поселогының икътисади прогрессы һәм социаль  тотрыклылыгында мөһим фактор булып кече эшмәкәрлек үсешендә югары күрсәткечләргә ирешү тора. Тулаем территориаль продуктта</w:t>
      </w:r>
      <w:r>
        <w:rPr>
          <w:szCs w:val="28"/>
          <w:lang w:val="tt-RU"/>
        </w:rPr>
        <w:t xml:space="preserve"> кече һәм урта бизнес өлеше 2016</w:t>
      </w:r>
      <w:r w:rsidR="009C5CD1">
        <w:rPr>
          <w:szCs w:val="28"/>
          <w:lang w:val="tt-RU"/>
        </w:rPr>
        <w:t xml:space="preserve"> елда 40%, район буенча 38,8% булды. 2016 елның 1 январена теркәлгән кече эшмәкәрлек субъектларының саны - 230 берәмлек, </w:t>
      </w:r>
      <w:r w:rsidR="009C5CD1">
        <w:rPr>
          <w:szCs w:val="28"/>
          <w:lang w:val="tt-RU"/>
        </w:rPr>
        <w:lastRenderedPageBreak/>
        <w:t>шәхси эшмәкәрләрнең саны - 478, аларда эш белән тәэмин ителүчеләр – 1825 кеше.</w:t>
      </w:r>
    </w:p>
    <w:p w:rsidR="009C5CD1" w:rsidRDefault="003920DC" w:rsidP="009C5CD1">
      <w:pPr>
        <w:spacing w:line="240" w:lineRule="auto"/>
        <w:ind w:firstLine="708"/>
        <w:jc w:val="both"/>
        <w:rPr>
          <w:szCs w:val="28"/>
          <w:lang w:val="tt-RU"/>
        </w:rPr>
      </w:pPr>
      <w:r w:rsidRPr="003D0080">
        <w:rPr>
          <w:szCs w:val="28"/>
          <w:lang w:val="tt-RU"/>
        </w:rPr>
        <w:t xml:space="preserve">Кукмара </w:t>
      </w:r>
      <w:r>
        <w:rPr>
          <w:szCs w:val="28"/>
          <w:lang w:val="tt-RU"/>
        </w:rPr>
        <w:t>ш</w:t>
      </w:r>
      <w:r w:rsidR="009C5CD1">
        <w:rPr>
          <w:szCs w:val="28"/>
          <w:lang w:val="tt-RU"/>
        </w:rPr>
        <w:t>әһәр тибындагы поселогында түбәндәге социаль-мәдәни учреждениеләр хезмәт күрсәтә: 6 урта гомуми белем оешмалары. Ч.Т.Айтматов исемендәге 1 нче гимназия, А.М.Булатов исемендәге күппрофильле лицей, ш.т.п.Кукмара 3 нче номерлы урта гомуми белем мәктәбе, 4 нче номерлы урта гомуми белем мәктәбе, Советлар Союзы Герое С.Әхтәмов исемендәге Манзарас авылы мәктәбе, Кукмара кичке (сменалы) гомуми белем мәктәбе, аларда 2307 укучы белем ала. 1265 урынга исәпләнгән 10 мәктәпкәчә балалар оешмаларында 1445 бала тәрбияләнә. Балалар-яшүсмерләр спорт мәктәбе, мәктәптән тыш эшләр үзәге, “Кукмара үзәк район хастаханәсе” дәүләт автоном сәламәтлек саклау учреңдениесы, теш поликлиникасы, 6 даруханә, район мәдәният йорты, өлкәннәр һәм балалар  бүлекләре булган үзәкләштерелгән китапханәләр системасы, Кукмара балалар сәнгать мәктәбе, Кукмара төбәк музее нәтиҗәле эшләп килә. Банк хезмәтләрен Россия Саклык Банкы, Татарстан Республикасы “Ак Барс” банкы, Россия авыл хуҗалыгы Банкы, “Почта Банк</w:t>
      </w:r>
      <w:r>
        <w:rPr>
          <w:szCs w:val="28"/>
          <w:lang w:val="tt-RU"/>
        </w:rPr>
        <w:t>”</w:t>
      </w:r>
      <w:r w:rsidR="009C5CD1">
        <w:rPr>
          <w:szCs w:val="28"/>
          <w:lang w:val="tt-RU"/>
        </w:rPr>
        <w:t xml:space="preserve"> филиаллары күрсәтә. “Олимп” боз сарае, 2 бассейны һәм 2 спорт залы булган “Зилант” спорт комплексы, ябык трибунасы һәм йөгерү юллары булган футбол мәйданы, 5 спорт мәйданчыгы, тау чаңгысы базасы булган камилләшкән физкультура һәм спорт челтәре бар. Яктыртылган чаңгы </w:t>
      </w:r>
      <w:r w:rsidR="00D469ED">
        <w:rPr>
          <w:szCs w:val="28"/>
          <w:lang w:val="tt-RU"/>
        </w:rPr>
        <w:t>-</w:t>
      </w:r>
      <w:r w:rsidR="009C5CD1">
        <w:rPr>
          <w:szCs w:val="28"/>
          <w:lang w:val="tt-RU"/>
        </w:rPr>
        <w:t xml:space="preserve"> роллер трассасы төзелеп бетү алдында.</w:t>
      </w:r>
    </w:p>
    <w:p w:rsidR="009C5CD1" w:rsidRDefault="0015319E" w:rsidP="009C5CD1">
      <w:pPr>
        <w:spacing w:line="240" w:lineRule="auto"/>
        <w:ind w:firstLine="426"/>
        <w:jc w:val="both"/>
        <w:rPr>
          <w:szCs w:val="28"/>
          <w:lang w:val="tt-RU"/>
        </w:rPr>
      </w:pPr>
      <w:r>
        <w:rPr>
          <w:szCs w:val="28"/>
          <w:lang w:val="tt-RU"/>
        </w:rPr>
        <w:t>Кукмара</w:t>
      </w:r>
      <w:r>
        <w:rPr>
          <w:szCs w:val="28"/>
          <w:lang w:val="tt-RU"/>
        </w:rPr>
        <w:t xml:space="preserve"> ш</w:t>
      </w:r>
      <w:r w:rsidR="009C5CD1">
        <w:rPr>
          <w:szCs w:val="28"/>
          <w:lang w:val="tt-RU"/>
        </w:rPr>
        <w:t xml:space="preserve">әһәр тибындагы поселогында мәдәни мирас объектлары сакланып калган. Алар </w:t>
      </w:r>
      <w:r w:rsidR="00D469ED">
        <w:rPr>
          <w:szCs w:val="28"/>
          <w:lang w:val="tt-RU"/>
        </w:rPr>
        <w:t>-</w:t>
      </w:r>
      <w:r w:rsidR="009C5CD1">
        <w:rPr>
          <w:szCs w:val="28"/>
          <w:lang w:val="tt-RU"/>
        </w:rPr>
        <w:t xml:space="preserve"> Родыгиннарның итек басу фабрикасы (1870 ел), С.В. Комаров йорты (1870 ел), гам</w:t>
      </w:r>
      <w:bookmarkStart w:id="0" w:name="_GoBack"/>
      <w:bookmarkEnd w:id="0"/>
      <w:r w:rsidR="009C5CD1">
        <w:rPr>
          <w:szCs w:val="28"/>
          <w:lang w:val="tt-RU"/>
        </w:rPr>
        <w:t>әлдәге Шухов  башнясы (1930 ел), Комаровларның завод белән идарә итү фабрика комплексы (1870 ел), Комаровлар фабрикасы Комплексының производство бинасы (1860-1870 еллар), Бөек Ватан сугышында һәлак булганнарның туганнар кабере (1956 ел).</w:t>
      </w:r>
    </w:p>
    <w:p w:rsidR="009C5CD1" w:rsidRDefault="00D0419B" w:rsidP="009C5CD1">
      <w:pPr>
        <w:spacing w:line="240" w:lineRule="auto"/>
        <w:ind w:firstLine="708"/>
        <w:jc w:val="both"/>
        <w:rPr>
          <w:szCs w:val="28"/>
          <w:lang w:val="tt-RU"/>
        </w:rPr>
      </w:pPr>
      <w:r w:rsidRPr="003D0080">
        <w:rPr>
          <w:szCs w:val="28"/>
          <w:lang w:val="tt-RU"/>
        </w:rPr>
        <w:t xml:space="preserve">Кукмара </w:t>
      </w:r>
      <w:r>
        <w:rPr>
          <w:szCs w:val="28"/>
          <w:lang w:val="tt-RU"/>
        </w:rPr>
        <w:t>ш</w:t>
      </w:r>
      <w:r w:rsidR="009C5CD1">
        <w:rPr>
          <w:szCs w:val="28"/>
          <w:lang w:val="tt-RU"/>
        </w:rPr>
        <w:t>әһәр тибындагы поселогында сәнәгать пре</w:t>
      </w:r>
      <w:r>
        <w:rPr>
          <w:szCs w:val="28"/>
          <w:lang w:val="tt-RU"/>
        </w:rPr>
        <w:t xml:space="preserve">дприятиеләре, төзелеш өлкәсе, </w:t>
      </w:r>
      <w:r w:rsidR="009C5CD1">
        <w:rPr>
          <w:szCs w:val="28"/>
          <w:lang w:val="tt-RU"/>
        </w:rPr>
        <w:t xml:space="preserve"> авыл хуҗалыгы продукциясен саклау һәм эшкәртү предприятиеләре эшчәнлекләрен алып баралар.</w:t>
      </w:r>
    </w:p>
    <w:p w:rsidR="009C5CD1" w:rsidRDefault="009C5CD1" w:rsidP="009C5CD1">
      <w:pPr>
        <w:spacing w:line="240" w:lineRule="auto"/>
        <w:ind w:firstLine="708"/>
        <w:jc w:val="both"/>
        <w:rPr>
          <w:szCs w:val="28"/>
          <w:lang w:val="tt-RU"/>
        </w:rPr>
      </w:pPr>
      <w:r>
        <w:rPr>
          <w:szCs w:val="28"/>
          <w:lang w:val="tt-RU"/>
        </w:rPr>
        <w:t xml:space="preserve">Торак пунктының сәнәгать секторын “Кукмара металл савыт-сабалар заводы” ААҖ, “Кукмара киез итек комбинаты” ААҖ, “Кукмара тегү фабрикасы” ААҖ, “Керамика” ҖЧО, “Промсервис” ҖЧО, “Сыек пыяла” ҖЧО, “Кукмара элеваторы” ААҖ, “Агрохимсервис” ААҖ предприятиеләре алып тора. Үзләренең эшчәнлекләрен түбәндәге төзелеш оешмалары алып бара: “Татавтодор” ААҖ, “Кукмара” юл ремонт-төзү участогы, “Строй-Гарант” ҖЧО, “Промкомбинат” ҖЧО, “Альянс” ҖЧО, “Стройком Плюс” ҖЧО, “Техстрой” ҖЧО, “Чиста шәһәр” ҖЧО, “Газсервис” ҖЧО. Торак пунктның эффектлы эшчәнлеген тәэмин итү өчен әһәмиятле хезмәтләр һәм учреждениеләр булдырылган. Болар “Таттелеком” ААҖ Кукмара РУЭСы, “Татарстан Почтасы” федераль дәүләт унитар предприятие почта элемтәсе идарәсенең Кукмара почтамты, “Кукмара типографиясе” ҖЧО, </w:t>
      </w:r>
      <w:r>
        <w:rPr>
          <w:szCs w:val="28"/>
          <w:lang w:val="tt-RU"/>
        </w:rPr>
        <w:lastRenderedPageBreak/>
        <w:t>“Водотехносервис” ҖЧО, “Металлодизайн” ҖЧО,  “Кукмор-Транс”ҖЧО (“КПАТП” ААҖ филиалы), “Шәмәрдән нефть продуктлары” филиаланың Кукмара участогы, “Газпром трансгаз Казан” ҖЧО “Центр-газ” эксплуатация җитештерү участогының Кукмара районы эксплуатация газ хезмәте, “Кукмара чистарту корылмалары”  ҖЧО, “Экосервис” ҖЧО, “Алабуга электр челтәрләре” Челтәр кампаниясе” ААҖ Кукмара электр челтәрләре филиалы, шулай ук Россия Федерациясе пенсия фондының, Россия федераль салым инспекиясенең Татарстан Республикасы буенча районара 10 нчы номерлы инспекциясе, Татарстан Республикасы буенча Федерал</w:t>
      </w:r>
      <w:r w:rsidRPr="009C5CD1">
        <w:rPr>
          <w:szCs w:val="28"/>
          <w:lang w:val="tt-RU"/>
        </w:rPr>
        <w:t>ь</w:t>
      </w:r>
      <w:r>
        <w:rPr>
          <w:szCs w:val="28"/>
          <w:lang w:val="tt-RU"/>
        </w:rPr>
        <w:t xml:space="preserve"> казначылык Идарәсе, Татарстан Республикасы буенча Росреестр Идарәсе, Татарстан Республикасы буенча Роспотребнадзор Идарәсенең, Татарстан Республикасы Гадәттән тыш хәлләр Министрлыгы Идарәсенең, “Җир кадастр палатасы” Федераль Дәүләт Учреждениесенең райондагы территориаль бүлекләре халыкка хезмәт күрсәтә. </w:t>
      </w:r>
    </w:p>
    <w:p w:rsidR="009C5CD1" w:rsidRDefault="009C5CD1" w:rsidP="009C5CD1">
      <w:pPr>
        <w:spacing w:line="240" w:lineRule="auto"/>
        <w:ind w:firstLine="708"/>
        <w:jc w:val="both"/>
        <w:rPr>
          <w:szCs w:val="28"/>
          <w:lang w:val="tt-RU"/>
        </w:rPr>
      </w:pPr>
      <w:r>
        <w:rPr>
          <w:szCs w:val="28"/>
          <w:lang w:val="tt-RU"/>
        </w:rPr>
        <w:t>Хокук саклау органнары структурасында Кукмара районы Прокуратурасы, Россия Эчке Эшләр Министрлыгын</w:t>
      </w:r>
      <w:r w:rsidR="00D0419B">
        <w:rPr>
          <w:szCs w:val="28"/>
          <w:lang w:val="tt-RU"/>
        </w:rPr>
        <w:t>ы</w:t>
      </w:r>
      <w:r>
        <w:rPr>
          <w:szCs w:val="28"/>
          <w:lang w:val="tt-RU"/>
        </w:rPr>
        <w:t xml:space="preserve">ң Кукмара районы буенча бүлеге, Кукмара район суды, </w:t>
      </w:r>
      <w:r w:rsidR="00D0419B">
        <w:rPr>
          <w:szCs w:val="28"/>
          <w:lang w:val="tt-RU"/>
        </w:rPr>
        <w:t>җәмәгат</w:t>
      </w:r>
      <w:r w:rsidR="00D0419B" w:rsidRPr="00D0419B">
        <w:rPr>
          <w:szCs w:val="28"/>
          <w:lang w:val="tt-RU"/>
        </w:rPr>
        <w:t xml:space="preserve">ь </w:t>
      </w:r>
      <w:r>
        <w:rPr>
          <w:szCs w:val="28"/>
          <w:lang w:val="tt-RU"/>
        </w:rPr>
        <w:t>судьялар</w:t>
      </w:r>
      <w:r w:rsidR="00D0419B">
        <w:rPr>
          <w:szCs w:val="28"/>
          <w:lang w:val="tt-RU"/>
        </w:rPr>
        <w:t>ы</w:t>
      </w:r>
      <w:r>
        <w:rPr>
          <w:szCs w:val="28"/>
          <w:lang w:val="tt-RU"/>
        </w:rPr>
        <w:t xml:space="preserve"> бар. Халыкка 3 нотариус, БТИ, РТИ  оешмалары хезмәт күрсәтә. </w:t>
      </w:r>
    </w:p>
    <w:p w:rsidR="009C5CD1" w:rsidRDefault="009C5CD1" w:rsidP="009C5CD1">
      <w:pPr>
        <w:spacing w:line="240" w:lineRule="auto"/>
        <w:ind w:firstLine="708"/>
        <w:jc w:val="both"/>
        <w:rPr>
          <w:szCs w:val="28"/>
          <w:lang w:val="tt-RU"/>
        </w:rPr>
      </w:pPr>
      <w:r>
        <w:rPr>
          <w:szCs w:val="28"/>
          <w:lang w:val="tt-RU"/>
        </w:rPr>
        <w:t>2017 елның 1 январена Кукмара район үзәгендә 17 челтәр сәүдә вәкилләре, 126 сәүдә объекты, шул исәптән “Эссен”, “Пятерочка+”, “Магнит” челтәрләр</w:t>
      </w:r>
      <w:r w:rsidR="00872330">
        <w:rPr>
          <w:szCs w:val="28"/>
          <w:lang w:val="tt-RU"/>
        </w:rPr>
        <w:t>е</w:t>
      </w:r>
      <w:r>
        <w:rPr>
          <w:szCs w:val="28"/>
          <w:lang w:val="tt-RU"/>
        </w:rPr>
        <w:t>нең 5 сәүдә комплексы бар. Халыкка һәм кунакларга 15 ресторан</w:t>
      </w:r>
      <w:r w:rsidR="00D0419B">
        <w:rPr>
          <w:szCs w:val="28"/>
          <w:lang w:val="tt-RU"/>
        </w:rPr>
        <w:t>-</w:t>
      </w:r>
      <w:r>
        <w:rPr>
          <w:szCs w:val="28"/>
          <w:lang w:val="tt-RU"/>
        </w:rPr>
        <w:t xml:space="preserve"> кафе хезмәт күрсәтә. Көнкүреш хезмәте күрсәтү сферасында 58 көнкүреш хезмәте күрсәтү об</w:t>
      </w:r>
      <w:r w:rsidR="00872330" w:rsidRPr="00872330">
        <w:rPr>
          <w:szCs w:val="28"/>
          <w:lang w:val="tt-RU"/>
        </w:rPr>
        <w:t>ъ</w:t>
      </w:r>
      <w:r>
        <w:rPr>
          <w:szCs w:val="28"/>
          <w:lang w:val="tt-RU"/>
        </w:rPr>
        <w:t>ектлары эшли. 14 автосервис, 13 парикмахерская, 8 кием тегү һәм ремонтлау буенча, моннан тыш аяк киеме ремонтлау, йортлар төзү һәм ремонтлау, йорт җиһазлары ремонтлау, фото-ателье һәм ритуаль хезмәтләр күрсәтү оештырылган.</w:t>
      </w:r>
    </w:p>
    <w:p w:rsidR="008F038F" w:rsidRDefault="00D0419B" w:rsidP="009C5CD1">
      <w:pPr>
        <w:spacing w:line="240" w:lineRule="auto"/>
        <w:ind w:firstLine="708"/>
        <w:jc w:val="both"/>
        <w:rPr>
          <w:szCs w:val="28"/>
          <w:lang w:val="tt-RU"/>
        </w:rPr>
      </w:pPr>
      <w:r w:rsidRPr="003D0080">
        <w:rPr>
          <w:szCs w:val="28"/>
          <w:lang w:val="tt-RU"/>
        </w:rPr>
        <w:t xml:space="preserve">Кукмара </w:t>
      </w:r>
      <w:r>
        <w:rPr>
          <w:szCs w:val="28"/>
          <w:lang w:val="tt-RU"/>
        </w:rPr>
        <w:t>ш</w:t>
      </w:r>
      <w:r w:rsidR="009C5CD1">
        <w:rPr>
          <w:szCs w:val="28"/>
          <w:lang w:val="tt-RU"/>
        </w:rPr>
        <w:t xml:space="preserve">әһәр тибындагы поселогында  төрле конфессия кешеләре дуслыкта һәм килешеп яшиләр. Дини ихтыяҗларны канәгатьләндерү максатында Кукмара мәдрәсәсе, 3 мәчет, Петр һәм Павел изгеләр православие чиркәве хезмәт күрсәтә. </w:t>
      </w:r>
    </w:p>
    <w:p w:rsidR="009C5CD1" w:rsidRDefault="00D0419B" w:rsidP="009C5CD1">
      <w:pPr>
        <w:spacing w:line="240" w:lineRule="auto"/>
        <w:ind w:firstLine="708"/>
        <w:jc w:val="both"/>
        <w:rPr>
          <w:szCs w:val="28"/>
          <w:lang w:val="tt-RU"/>
        </w:rPr>
      </w:pPr>
      <w:r w:rsidRPr="003D0080">
        <w:rPr>
          <w:szCs w:val="28"/>
          <w:lang w:val="tt-RU"/>
        </w:rPr>
        <w:t xml:space="preserve">Кукмара </w:t>
      </w:r>
      <w:r>
        <w:rPr>
          <w:szCs w:val="28"/>
          <w:lang w:val="tt-RU"/>
        </w:rPr>
        <w:t>ш</w:t>
      </w:r>
      <w:r w:rsidR="009C5CD1">
        <w:rPr>
          <w:szCs w:val="28"/>
          <w:lang w:val="tt-RU"/>
        </w:rPr>
        <w:t>әһәр тибындагы посело</w:t>
      </w:r>
      <w:r>
        <w:rPr>
          <w:szCs w:val="28"/>
          <w:lang w:val="tt-RU"/>
        </w:rPr>
        <w:t>гынд</w:t>
      </w:r>
      <w:r w:rsidR="009C5CD1">
        <w:rPr>
          <w:szCs w:val="28"/>
          <w:lang w:val="tt-RU"/>
        </w:rPr>
        <w:t>а 2015 елда гамәлгә ашырыла башлаган туризм инфраструктурасын үстерү программасы эшләнгән.</w:t>
      </w:r>
    </w:p>
    <w:p w:rsidR="009C5CD1" w:rsidRDefault="009C5CD1" w:rsidP="009C5CD1">
      <w:pPr>
        <w:spacing w:line="240" w:lineRule="auto"/>
        <w:ind w:firstLine="708"/>
        <w:jc w:val="both"/>
        <w:rPr>
          <w:szCs w:val="28"/>
          <w:lang w:val="tt-RU"/>
        </w:rPr>
      </w:pPr>
      <w:r>
        <w:rPr>
          <w:szCs w:val="28"/>
          <w:lang w:val="tt-RU"/>
        </w:rPr>
        <w:t>Массакүләм мәгълүмат чаралары “Татмедиа” ААҖ фил</w:t>
      </w:r>
      <w:r w:rsidR="00D0419B">
        <w:rPr>
          <w:szCs w:val="28"/>
          <w:lang w:val="tt-RU"/>
        </w:rPr>
        <w:t>иалының татар телендә 4876 данә</w:t>
      </w:r>
      <w:r>
        <w:rPr>
          <w:szCs w:val="28"/>
          <w:lang w:val="tt-RU"/>
        </w:rPr>
        <w:t xml:space="preserve"> “Хезмәт даны”</w:t>
      </w:r>
      <w:r w:rsidR="008F038F">
        <w:rPr>
          <w:szCs w:val="28"/>
          <w:lang w:val="tt-RU"/>
        </w:rPr>
        <w:t>,</w:t>
      </w:r>
      <w:r>
        <w:rPr>
          <w:szCs w:val="28"/>
          <w:lang w:val="tt-RU"/>
        </w:rPr>
        <w:t xml:space="preserve"> рус теленә күчерелгән 2047 данәдә</w:t>
      </w:r>
      <w:r w:rsidR="009817C4">
        <w:rPr>
          <w:szCs w:val="28"/>
          <w:lang w:val="tt-RU"/>
        </w:rPr>
        <w:t xml:space="preserve"> “Трудовая слава” </w:t>
      </w:r>
      <w:r>
        <w:rPr>
          <w:szCs w:val="28"/>
          <w:lang w:val="tt-RU"/>
        </w:rPr>
        <w:t xml:space="preserve"> газеталары чыга, 107,9 FM ешлыкта эшләүче “Татмедиа” ААҖ нең филиалы “Кукмара авазы”</w:t>
      </w:r>
      <w:r w:rsidR="009817C4">
        <w:rPr>
          <w:szCs w:val="28"/>
          <w:lang w:val="tt-RU"/>
        </w:rPr>
        <w:t>радиосы</w:t>
      </w:r>
      <w:r>
        <w:rPr>
          <w:szCs w:val="28"/>
          <w:lang w:val="tt-RU"/>
        </w:rPr>
        <w:t xml:space="preserve"> эшләп килә.</w:t>
      </w:r>
    </w:p>
    <w:p w:rsidR="009C5CD1" w:rsidRDefault="009C5CD1" w:rsidP="009C5CD1">
      <w:pPr>
        <w:spacing w:line="240" w:lineRule="auto"/>
        <w:ind w:firstLine="708"/>
        <w:jc w:val="both"/>
        <w:rPr>
          <w:szCs w:val="28"/>
          <w:lang w:val="tt-RU"/>
        </w:rPr>
      </w:pPr>
      <w:r>
        <w:rPr>
          <w:szCs w:val="28"/>
          <w:lang w:val="tt-RU"/>
        </w:rPr>
        <w:t>Россия Федерациясенең 2014 ел</w:t>
      </w:r>
      <w:r w:rsidR="008F038F">
        <w:rPr>
          <w:szCs w:val="28"/>
          <w:lang w:val="tt-RU"/>
        </w:rPr>
        <w:t>ның</w:t>
      </w:r>
      <w:r>
        <w:rPr>
          <w:szCs w:val="28"/>
          <w:lang w:val="tt-RU"/>
        </w:rPr>
        <w:t xml:space="preserve"> 28 июн</w:t>
      </w:r>
      <w:r w:rsidR="008F038F">
        <w:rPr>
          <w:szCs w:val="28"/>
          <w:lang w:val="tt-RU"/>
        </w:rPr>
        <w:t>е</w:t>
      </w:r>
      <w:r>
        <w:rPr>
          <w:szCs w:val="28"/>
          <w:lang w:val="tt-RU"/>
        </w:rPr>
        <w:t xml:space="preserve"> 172-ФЗ</w:t>
      </w:r>
      <w:r w:rsidR="00D0419B">
        <w:rPr>
          <w:szCs w:val="28"/>
          <w:lang w:val="tt-RU"/>
        </w:rPr>
        <w:t xml:space="preserve"> номерлы</w:t>
      </w:r>
      <w:r>
        <w:rPr>
          <w:szCs w:val="28"/>
          <w:lang w:val="tt-RU"/>
        </w:rPr>
        <w:t xml:space="preserve"> “Россия Федерациясендә стратегик планлаштыру турындагы” Федераль Закон</w:t>
      </w:r>
      <w:r w:rsidR="008F038F">
        <w:rPr>
          <w:szCs w:val="28"/>
          <w:lang w:val="tt-RU"/>
        </w:rPr>
        <w:t>ы</w:t>
      </w:r>
      <w:r>
        <w:rPr>
          <w:szCs w:val="28"/>
          <w:lang w:val="tt-RU"/>
        </w:rPr>
        <w:t xml:space="preserve">  һәм Татарстан Республикасының 2015 елның 16 марты </w:t>
      </w:r>
      <w:r w:rsidR="00D0419B">
        <w:rPr>
          <w:szCs w:val="28"/>
          <w:lang w:val="tt-RU"/>
        </w:rPr>
        <w:t xml:space="preserve"> 12-</w:t>
      </w:r>
      <w:r>
        <w:rPr>
          <w:szCs w:val="28"/>
          <w:lang w:val="tt-RU"/>
        </w:rPr>
        <w:t>Т</w:t>
      </w:r>
      <w:r w:rsidR="00D0419B">
        <w:rPr>
          <w:szCs w:val="28"/>
          <w:lang w:val="tt-RU"/>
        </w:rPr>
        <w:t xml:space="preserve">РЗ номерлы </w:t>
      </w:r>
      <w:r>
        <w:rPr>
          <w:szCs w:val="28"/>
          <w:lang w:val="tt-RU"/>
        </w:rPr>
        <w:t xml:space="preserve"> “Татарстан Республикасында стратегик планлаштыру турындагы”</w:t>
      </w:r>
      <w:r w:rsidR="00D0419B">
        <w:rPr>
          <w:szCs w:val="28"/>
          <w:lang w:val="tt-RU"/>
        </w:rPr>
        <w:t>Татрстан Республикасы</w:t>
      </w:r>
      <w:r>
        <w:rPr>
          <w:szCs w:val="28"/>
          <w:lang w:val="tt-RU"/>
        </w:rPr>
        <w:t xml:space="preserve"> Законы нигезендә Кукмара муниципаль районы “</w:t>
      </w:r>
      <w:r w:rsidR="00D0419B" w:rsidRPr="003D0080">
        <w:rPr>
          <w:szCs w:val="28"/>
          <w:lang w:val="tt-RU"/>
        </w:rPr>
        <w:t xml:space="preserve">Кукмара </w:t>
      </w:r>
      <w:r w:rsidR="00D0419B">
        <w:rPr>
          <w:szCs w:val="28"/>
          <w:lang w:val="tt-RU"/>
        </w:rPr>
        <w:t>ш</w:t>
      </w:r>
      <w:r>
        <w:rPr>
          <w:szCs w:val="28"/>
          <w:lang w:val="tt-RU"/>
        </w:rPr>
        <w:t>әһәр тибындагы поселогы” муниципаль берәмлегенең 2030 елга кадәр социаль-икътисади үсеш Стратегиясе эшләнеп кабул ителде.</w:t>
      </w:r>
    </w:p>
    <w:p w:rsidR="009C5CD1" w:rsidRDefault="00D0419B" w:rsidP="009C5CD1">
      <w:pPr>
        <w:spacing w:line="240" w:lineRule="auto"/>
        <w:ind w:firstLine="708"/>
        <w:jc w:val="both"/>
        <w:rPr>
          <w:szCs w:val="28"/>
          <w:lang w:val="tt-RU"/>
        </w:rPr>
      </w:pPr>
      <w:r w:rsidRPr="003D0080">
        <w:rPr>
          <w:szCs w:val="28"/>
          <w:lang w:val="tt-RU"/>
        </w:rPr>
        <w:lastRenderedPageBreak/>
        <w:t xml:space="preserve">Кукмара </w:t>
      </w:r>
      <w:r>
        <w:rPr>
          <w:szCs w:val="28"/>
          <w:lang w:val="tt-RU"/>
        </w:rPr>
        <w:t>ш</w:t>
      </w:r>
      <w:r w:rsidR="009C5CD1">
        <w:rPr>
          <w:szCs w:val="28"/>
          <w:lang w:val="tt-RU"/>
        </w:rPr>
        <w:t>әһәр тибындагы поселогының социаль-икътисади үсеш Стратегиясе белән 2021 елга тулаем территориаль продуктны 1,4 тапкыр арттырырга</w:t>
      </w:r>
      <w:r w:rsidR="008F038F">
        <w:rPr>
          <w:szCs w:val="28"/>
          <w:lang w:val="tt-RU"/>
        </w:rPr>
        <w:t>,</w:t>
      </w:r>
      <w:r w:rsidR="009C5CD1">
        <w:rPr>
          <w:szCs w:val="28"/>
          <w:lang w:val="tt-RU"/>
        </w:rPr>
        <w:t xml:space="preserve"> җан башына еллык инвестицияләр күләмен 72,7 мең сумга җиткерергә, базар секторларында 1300 яңа эш урыннары булдыру, кешенең гомер озынлыгын 74,2 елга кадәр</w:t>
      </w:r>
      <w:r>
        <w:rPr>
          <w:szCs w:val="28"/>
          <w:lang w:val="tt-RU"/>
        </w:rPr>
        <w:t xml:space="preserve"> </w:t>
      </w:r>
      <w:r w:rsidR="009C5CD1">
        <w:rPr>
          <w:szCs w:val="28"/>
          <w:lang w:val="tt-RU"/>
        </w:rPr>
        <w:t xml:space="preserve">җиткерү, җан башына акча керемнәрен 38,3 мең сумга җиткерү, 1 кешегә исәпләгәндә 31,48 кв.м торак мәйданы белән тәэмин итү, икътисадта кече һәм урта эшмәкәрлек күләмен 45 % ка кадәр </w:t>
      </w:r>
      <w:r w:rsidR="008F038F">
        <w:rPr>
          <w:szCs w:val="28"/>
          <w:lang w:val="tt-RU"/>
        </w:rPr>
        <w:t>җиткерү, икътисади</w:t>
      </w:r>
      <w:r w:rsidR="009C5CD1">
        <w:rPr>
          <w:szCs w:val="28"/>
          <w:lang w:val="tt-RU"/>
        </w:rPr>
        <w:t xml:space="preserve"> үз тәэмин ителеш күләмен 37 % ка кадәр җиткерү фаразлана. </w:t>
      </w:r>
    </w:p>
    <w:p w:rsidR="009C5CD1" w:rsidRDefault="009C5CD1" w:rsidP="009C5CD1">
      <w:pPr>
        <w:spacing w:line="240" w:lineRule="auto"/>
        <w:ind w:firstLine="708"/>
        <w:jc w:val="both"/>
        <w:rPr>
          <w:szCs w:val="28"/>
          <w:lang w:val="tt-RU"/>
        </w:rPr>
      </w:pPr>
      <w:r>
        <w:rPr>
          <w:szCs w:val="28"/>
          <w:lang w:val="tt-RU"/>
        </w:rPr>
        <w:t>2030 Стратегиясен тормышка ашыруның беренче чираттагы бурыч</w:t>
      </w:r>
      <w:r w:rsidR="008F038F">
        <w:rPr>
          <w:szCs w:val="28"/>
          <w:lang w:val="tt-RU"/>
        </w:rPr>
        <w:t>ы</w:t>
      </w:r>
      <w:r>
        <w:rPr>
          <w:szCs w:val="28"/>
          <w:lang w:val="tt-RU"/>
        </w:rPr>
        <w:t xml:space="preserve"> булып, шәһәр җирлегенең инвести</w:t>
      </w:r>
      <w:r w:rsidRPr="009C5CD1">
        <w:rPr>
          <w:szCs w:val="28"/>
          <w:lang w:val="tt-RU"/>
        </w:rPr>
        <w:t>ц</w:t>
      </w:r>
      <w:r>
        <w:rPr>
          <w:szCs w:val="28"/>
          <w:lang w:val="tt-RU"/>
        </w:rPr>
        <w:t>ион климатын яхшырту, инвесторларны җәлеп итү сәясәтен активлаштыру тора. Торак пунктын шәһәр категориясенә күчерү инвестицион җәлеп итүне күтәрү һәм муниципал</w:t>
      </w:r>
      <w:r w:rsidRPr="009C5CD1">
        <w:rPr>
          <w:szCs w:val="28"/>
          <w:lang w:val="tt-RU"/>
        </w:rPr>
        <w:t>ь</w:t>
      </w:r>
      <w:r>
        <w:rPr>
          <w:szCs w:val="28"/>
          <w:lang w:val="tt-RU"/>
        </w:rPr>
        <w:t xml:space="preserve"> берәмлекнең салым базасын киңәйтү максатларына ирешүгә уңай йогынты ясаячак.</w:t>
      </w:r>
    </w:p>
    <w:p w:rsidR="009C5CD1" w:rsidRPr="004225A1" w:rsidRDefault="009C5CD1" w:rsidP="009C5CD1">
      <w:pPr>
        <w:spacing w:line="240" w:lineRule="auto"/>
        <w:ind w:firstLine="708"/>
        <w:jc w:val="both"/>
        <w:rPr>
          <w:szCs w:val="28"/>
          <w:lang w:val="tt-RU"/>
        </w:rPr>
      </w:pPr>
      <w:r>
        <w:rPr>
          <w:szCs w:val="28"/>
          <w:lang w:val="tt-RU"/>
        </w:rPr>
        <w:t xml:space="preserve">Югарылардан чыгып, </w:t>
      </w:r>
      <w:r w:rsidR="00D0419B" w:rsidRPr="003D0080">
        <w:rPr>
          <w:szCs w:val="28"/>
          <w:lang w:val="tt-RU"/>
        </w:rPr>
        <w:t xml:space="preserve">Кукмара </w:t>
      </w:r>
      <w:r>
        <w:rPr>
          <w:szCs w:val="28"/>
          <w:lang w:val="tt-RU"/>
        </w:rPr>
        <w:t>шәһәр тибындагы поселогын Кукмара шәһәре итеп үзгәртү өчен тулы җирлек бар.</w:t>
      </w:r>
    </w:p>
    <w:p w:rsidR="000903D2" w:rsidRDefault="000903D2" w:rsidP="000903D2">
      <w:pPr>
        <w:ind w:firstLine="708"/>
        <w:jc w:val="both"/>
        <w:rPr>
          <w:szCs w:val="28"/>
          <w:lang w:val="tt-RU"/>
        </w:rPr>
      </w:pPr>
      <w:r>
        <w:rPr>
          <w:bCs w:val="0"/>
          <w:kern w:val="32"/>
          <w:szCs w:val="28"/>
          <w:lang w:val="tt-RU"/>
        </w:rPr>
        <w:t xml:space="preserve">Кукмара шәһәр тибындагы поселогын Кукмара шәһәренә үзгәртеп кору белән бәйле рәвештә закон проекты белән шулай ук </w:t>
      </w:r>
      <w:r>
        <w:rPr>
          <w:szCs w:val="28"/>
          <w:lang w:val="tt-RU"/>
        </w:rPr>
        <w:t>“Татарстан Республикасында суд участокларын төзү һәм җәмәгат</w:t>
      </w:r>
      <w:r w:rsidRPr="000903D2">
        <w:rPr>
          <w:szCs w:val="28"/>
          <w:lang w:val="tt-RU"/>
        </w:rPr>
        <w:t>ь с</w:t>
      </w:r>
      <w:r>
        <w:rPr>
          <w:szCs w:val="28"/>
          <w:lang w:val="tt-RU"/>
        </w:rPr>
        <w:t>удьялары урыннарын булдыру турында”  2000 елның 31 маендагы 177-нче номерлы Татарстан Республикасы Законынына һәм</w:t>
      </w:r>
      <w:r w:rsidR="00C70DE5">
        <w:rPr>
          <w:szCs w:val="28"/>
          <w:lang w:val="tt-RU"/>
        </w:rPr>
        <w:t xml:space="preserve"> </w:t>
      </w:r>
      <w:r>
        <w:rPr>
          <w:szCs w:val="28"/>
          <w:lang w:val="tt-RU"/>
        </w:rPr>
        <w:t xml:space="preserve">“Кукмара </w:t>
      </w:r>
      <w:r w:rsidRPr="000903D2">
        <w:rPr>
          <w:szCs w:val="28"/>
          <w:lang w:val="tt-RU"/>
        </w:rPr>
        <w:t>муниципаль</w:t>
      </w:r>
      <w:r>
        <w:rPr>
          <w:szCs w:val="28"/>
          <w:lang w:val="tt-RU"/>
        </w:rPr>
        <w:t xml:space="preserve"> районы” </w:t>
      </w:r>
      <w:r w:rsidRPr="000903D2">
        <w:rPr>
          <w:szCs w:val="28"/>
          <w:lang w:val="tt-RU"/>
        </w:rPr>
        <w:t>муниципаль</w:t>
      </w:r>
      <w:r>
        <w:rPr>
          <w:szCs w:val="28"/>
          <w:lang w:val="tt-RU"/>
        </w:rPr>
        <w:t xml:space="preserve"> берәмлегенең һәм аның составындагы </w:t>
      </w:r>
      <w:r w:rsidRPr="000903D2">
        <w:rPr>
          <w:szCs w:val="28"/>
          <w:lang w:val="tt-RU"/>
        </w:rPr>
        <w:t xml:space="preserve">муниципаль </w:t>
      </w:r>
      <w:r>
        <w:rPr>
          <w:szCs w:val="28"/>
          <w:lang w:val="tt-RU"/>
        </w:rPr>
        <w:t xml:space="preserve"> берәмлекләрнең территорияләре чикләрен билгеләү һәм аларның статусы турында” 2005 елның 31 гыйнварындагы 27-ТРЗ номерлы Татарстан Республикасы Законына тиешле үзгәрешләр кертү күздә тотыла.</w:t>
      </w:r>
    </w:p>
    <w:p w:rsidR="000903D2" w:rsidRDefault="000903D2" w:rsidP="000903D2">
      <w:pPr>
        <w:ind w:firstLine="708"/>
        <w:jc w:val="both"/>
        <w:rPr>
          <w:szCs w:val="28"/>
          <w:lang w:val="tt-RU"/>
        </w:rPr>
      </w:pPr>
      <w:r>
        <w:rPr>
          <w:szCs w:val="28"/>
          <w:lang w:val="tt-RU"/>
        </w:rPr>
        <w:t>“Россия Фдерациясендә җирле үзидарәне оештыруның гомуми принциплары турында” 2003 елның 6 октябрендәге 131-ФЗ номерлы Федераль законның 44 статьясы 1 өлешенең  1 пункты нигезендә муниципаль берәмлекнең исеме аның уставы белән билгеләнә.</w:t>
      </w:r>
    </w:p>
    <w:p w:rsidR="000903D2" w:rsidRDefault="000903D2" w:rsidP="000903D2">
      <w:pPr>
        <w:ind w:firstLine="708"/>
        <w:jc w:val="both"/>
        <w:rPr>
          <w:szCs w:val="28"/>
          <w:lang w:val="tt-RU"/>
        </w:rPr>
      </w:pPr>
      <w:r>
        <w:rPr>
          <w:szCs w:val="28"/>
          <w:lang w:val="tt-RU"/>
        </w:rPr>
        <w:t>Шунлыктан, Татарстан Республикасы Кукмара муниципаль районы Кукмара шәһәр тибындагы муниципаль берәмлеге Уставына тиешле тәртиптә үзгәрешләр кертелгәннән соң, бу муниципаль берәмлекне үзгәртеп кору өлешендә Кукмара муниципаль районы Советы “Татарстан Республикасында суд участокларын төзү һәм җәмәгать судьялары урыннарын булдыру турында”  2000 елның 31 маендагы 177-нче номерлы Татарстан Республикасы Законынына һәм</w:t>
      </w:r>
      <w:r w:rsidR="00C70DE5">
        <w:rPr>
          <w:szCs w:val="28"/>
          <w:lang w:val="tt-RU"/>
        </w:rPr>
        <w:t xml:space="preserve">  </w:t>
      </w:r>
      <w:r>
        <w:rPr>
          <w:szCs w:val="28"/>
          <w:lang w:val="tt-RU"/>
        </w:rPr>
        <w:t>“Кукмара муниципаль районы” муниципаль берәмлегенең</w:t>
      </w:r>
      <w:r w:rsidR="00B73671">
        <w:rPr>
          <w:szCs w:val="28"/>
          <w:lang w:val="tt-RU"/>
        </w:rPr>
        <w:t xml:space="preserve"> һәм аның составындагы </w:t>
      </w:r>
      <w:r>
        <w:rPr>
          <w:szCs w:val="28"/>
          <w:lang w:val="tt-RU"/>
        </w:rPr>
        <w:t>муниципаль  берәмлекләрнең территорияләре чикләрен билгеләү һәм аларның статусы турында” 2005 елның 31 гыйнварындагы 27-ТРЗ номерлы Татарстан Республикасы Законына күрсәтелгән муниципаль берәмлекнең исемен үзгәртүне күздә тоткан  Татарстан Республикасы законы проектын Татарстан Республикасы Дәүләт Советына кертүне планлаштыра.</w:t>
      </w:r>
    </w:p>
    <w:p w:rsidR="009C5CD1" w:rsidRDefault="009C5CD1" w:rsidP="000903D2">
      <w:pPr>
        <w:spacing w:line="240" w:lineRule="auto"/>
        <w:ind w:firstLine="425"/>
        <w:jc w:val="both"/>
        <w:rPr>
          <w:szCs w:val="28"/>
          <w:lang w:val="tt-RU"/>
        </w:rPr>
      </w:pPr>
    </w:p>
    <w:p w:rsidR="00633109" w:rsidRDefault="00633109" w:rsidP="00EE3B19">
      <w:pPr>
        <w:spacing w:line="240" w:lineRule="auto"/>
        <w:ind w:firstLine="425"/>
        <w:jc w:val="both"/>
        <w:rPr>
          <w:szCs w:val="28"/>
          <w:lang w:val="tt-RU"/>
        </w:rPr>
      </w:pPr>
    </w:p>
    <w:p w:rsidR="00633109" w:rsidRPr="003D0080" w:rsidRDefault="00633109" w:rsidP="00EE3B19">
      <w:pPr>
        <w:spacing w:line="240" w:lineRule="auto"/>
        <w:ind w:firstLine="425"/>
        <w:jc w:val="both"/>
        <w:rPr>
          <w:szCs w:val="28"/>
          <w:lang w:val="tt-RU"/>
        </w:rPr>
      </w:pPr>
    </w:p>
    <w:p w:rsidR="00EE4BA5" w:rsidRPr="003D0080" w:rsidRDefault="00EE4BA5" w:rsidP="00EE3B19">
      <w:pPr>
        <w:spacing w:line="240" w:lineRule="auto"/>
        <w:ind w:firstLine="425"/>
        <w:jc w:val="both"/>
        <w:rPr>
          <w:szCs w:val="28"/>
          <w:lang w:val="tt-RU"/>
        </w:rPr>
      </w:pPr>
    </w:p>
    <w:sectPr w:rsidR="00EE4BA5" w:rsidRPr="003D0080" w:rsidSect="00010ED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97" w:rsidRDefault="00A30A97" w:rsidP="00547622">
      <w:pPr>
        <w:spacing w:line="240" w:lineRule="auto"/>
      </w:pPr>
      <w:r>
        <w:separator/>
      </w:r>
    </w:p>
  </w:endnote>
  <w:endnote w:type="continuationSeparator" w:id="0">
    <w:p w:rsidR="00A30A97" w:rsidRDefault="00A30A97" w:rsidP="00547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498366"/>
      <w:docPartObj>
        <w:docPartGallery w:val="Page Numbers (Bottom of Page)"/>
        <w:docPartUnique/>
      </w:docPartObj>
    </w:sdtPr>
    <w:sdtEndPr/>
    <w:sdtContent>
      <w:p w:rsidR="00547622" w:rsidRDefault="004B2528">
        <w:pPr>
          <w:pStyle w:val="af8"/>
          <w:jc w:val="right"/>
        </w:pPr>
        <w:r>
          <w:fldChar w:fldCharType="begin"/>
        </w:r>
        <w:r w:rsidR="00547622">
          <w:instrText>PAGE   \* MERGEFORMAT</w:instrText>
        </w:r>
        <w:r>
          <w:fldChar w:fldCharType="separate"/>
        </w:r>
        <w:r w:rsidR="0015319E" w:rsidRPr="0015319E">
          <w:rPr>
            <w:noProof/>
            <w:lang w:val="ru-RU"/>
          </w:rPr>
          <w:t>8</w:t>
        </w:r>
        <w:r>
          <w:fldChar w:fldCharType="end"/>
        </w:r>
      </w:p>
    </w:sdtContent>
  </w:sdt>
  <w:p w:rsidR="00547622" w:rsidRDefault="0054762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97" w:rsidRDefault="00A30A97" w:rsidP="00547622">
      <w:pPr>
        <w:spacing w:line="240" w:lineRule="auto"/>
      </w:pPr>
      <w:r>
        <w:separator/>
      </w:r>
    </w:p>
  </w:footnote>
  <w:footnote w:type="continuationSeparator" w:id="0">
    <w:p w:rsidR="00A30A97" w:rsidRDefault="00A30A97" w:rsidP="005476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D616C"/>
    <w:multiLevelType w:val="hybridMultilevel"/>
    <w:tmpl w:val="2000E072"/>
    <w:lvl w:ilvl="0" w:tplc="6CC4F5E0">
      <w:start w:val="2016"/>
      <w:numFmt w:val="bullet"/>
      <w:lvlText w:val="-"/>
      <w:lvlJc w:val="left"/>
      <w:pPr>
        <w:ind w:left="785" w:hanging="36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0C"/>
    <w:rsid w:val="00010ED2"/>
    <w:rsid w:val="00051489"/>
    <w:rsid w:val="00053C88"/>
    <w:rsid w:val="000903D2"/>
    <w:rsid w:val="00152320"/>
    <w:rsid w:val="00153078"/>
    <w:rsid w:val="0015319E"/>
    <w:rsid w:val="00182E13"/>
    <w:rsid w:val="001871F0"/>
    <w:rsid w:val="001911CC"/>
    <w:rsid w:val="001C02EA"/>
    <w:rsid w:val="00230A7E"/>
    <w:rsid w:val="00252F3B"/>
    <w:rsid w:val="002726C3"/>
    <w:rsid w:val="00273B7C"/>
    <w:rsid w:val="002740B3"/>
    <w:rsid w:val="00285F00"/>
    <w:rsid w:val="002C2592"/>
    <w:rsid w:val="0033334B"/>
    <w:rsid w:val="00352ABF"/>
    <w:rsid w:val="00360E65"/>
    <w:rsid w:val="003920DC"/>
    <w:rsid w:val="003B5F31"/>
    <w:rsid w:val="003C7768"/>
    <w:rsid w:val="003D0080"/>
    <w:rsid w:val="003D0763"/>
    <w:rsid w:val="00414B8F"/>
    <w:rsid w:val="004B2528"/>
    <w:rsid w:val="004D1F10"/>
    <w:rsid w:val="00547622"/>
    <w:rsid w:val="00560AA6"/>
    <w:rsid w:val="00595111"/>
    <w:rsid w:val="005B43A1"/>
    <w:rsid w:val="00622B70"/>
    <w:rsid w:val="00633109"/>
    <w:rsid w:val="00643728"/>
    <w:rsid w:val="006D0856"/>
    <w:rsid w:val="006F5D04"/>
    <w:rsid w:val="00706343"/>
    <w:rsid w:val="00706481"/>
    <w:rsid w:val="00717DA6"/>
    <w:rsid w:val="00723B64"/>
    <w:rsid w:val="007775AE"/>
    <w:rsid w:val="007833DE"/>
    <w:rsid w:val="007B740C"/>
    <w:rsid w:val="00861965"/>
    <w:rsid w:val="00872330"/>
    <w:rsid w:val="0087295E"/>
    <w:rsid w:val="00893642"/>
    <w:rsid w:val="008F038F"/>
    <w:rsid w:val="008F2388"/>
    <w:rsid w:val="00923DBF"/>
    <w:rsid w:val="00966E48"/>
    <w:rsid w:val="009817C4"/>
    <w:rsid w:val="00993B62"/>
    <w:rsid w:val="009A5B06"/>
    <w:rsid w:val="009B351A"/>
    <w:rsid w:val="009C0BC7"/>
    <w:rsid w:val="009C5CD1"/>
    <w:rsid w:val="00A02AD5"/>
    <w:rsid w:val="00A30A97"/>
    <w:rsid w:val="00AC1AC4"/>
    <w:rsid w:val="00B32D5A"/>
    <w:rsid w:val="00B541FD"/>
    <w:rsid w:val="00B5798C"/>
    <w:rsid w:val="00B60788"/>
    <w:rsid w:val="00B72F11"/>
    <w:rsid w:val="00B73671"/>
    <w:rsid w:val="00B865F0"/>
    <w:rsid w:val="00B87366"/>
    <w:rsid w:val="00BB08A3"/>
    <w:rsid w:val="00BB2F0C"/>
    <w:rsid w:val="00BD423A"/>
    <w:rsid w:val="00C4770D"/>
    <w:rsid w:val="00C70DE5"/>
    <w:rsid w:val="00C8722F"/>
    <w:rsid w:val="00C90C99"/>
    <w:rsid w:val="00C95298"/>
    <w:rsid w:val="00CD7051"/>
    <w:rsid w:val="00CF6231"/>
    <w:rsid w:val="00D0419B"/>
    <w:rsid w:val="00D11780"/>
    <w:rsid w:val="00D335B4"/>
    <w:rsid w:val="00D469ED"/>
    <w:rsid w:val="00D823A2"/>
    <w:rsid w:val="00D94711"/>
    <w:rsid w:val="00DD0C35"/>
    <w:rsid w:val="00DE2E49"/>
    <w:rsid w:val="00DF0FD4"/>
    <w:rsid w:val="00DF70F0"/>
    <w:rsid w:val="00E31B06"/>
    <w:rsid w:val="00E51A36"/>
    <w:rsid w:val="00E72D87"/>
    <w:rsid w:val="00EB5BE6"/>
    <w:rsid w:val="00EE3B19"/>
    <w:rsid w:val="00EE4BA5"/>
    <w:rsid w:val="00EF77C5"/>
    <w:rsid w:val="00F0422A"/>
    <w:rsid w:val="00F43E6D"/>
    <w:rsid w:val="00F61A44"/>
    <w:rsid w:val="00F86654"/>
    <w:rsid w:val="00FD27A6"/>
    <w:rsid w:val="00FE6DA7"/>
    <w:rsid w:val="00FF0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4"/>
        <w:lang w:val="en-US" w:eastAsia="en-US" w:bidi="en-US"/>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56"/>
  </w:style>
  <w:style w:type="paragraph" w:styleId="1">
    <w:name w:val="heading 1"/>
    <w:basedOn w:val="a"/>
    <w:next w:val="a"/>
    <w:link w:val="10"/>
    <w:uiPriority w:val="9"/>
    <w:qFormat/>
    <w:rsid w:val="006D0856"/>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next w:val="a"/>
    <w:link w:val="20"/>
    <w:uiPriority w:val="9"/>
    <w:semiHidden/>
    <w:unhideWhenUsed/>
    <w:qFormat/>
    <w:rsid w:val="006D0856"/>
    <w:pPr>
      <w:keepNext/>
      <w:keepLines/>
      <w:spacing w:before="200"/>
      <w:outlineLvl w:val="1"/>
    </w:pPr>
    <w:rPr>
      <w:rFonts w:asciiTheme="majorHAnsi" w:eastAsiaTheme="majorEastAsia" w:hAnsiTheme="majorHAnsi" w:cstheme="majorBidi"/>
      <w:b/>
      <w:color w:val="4F81BD" w:themeColor="accent1"/>
      <w:sz w:val="26"/>
      <w:szCs w:val="26"/>
    </w:rPr>
  </w:style>
  <w:style w:type="paragraph" w:styleId="3">
    <w:name w:val="heading 3"/>
    <w:basedOn w:val="a"/>
    <w:next w:val="a"/>
    <w:link w:val="30"/>
    <w:uiPriority w:val="9"/>
    <w:semiHidden/>
    <w:unhideWhenUsed/>
    <w:qFormat/>
    <w:rsid w:val="006D0856"/>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rsid w:val="006D0856"/>
    <w:pPr>
      <w:keepNext/>
      <w:keepLines/>
      <w:spacing w:before="200"/>
      <w:outlineLvl w:val="3"/>
    </w:pPr>
    <w:rPr>
      <w:rFonts w:asciiTheme="majorHAnsi" w:eastAsiaTheme="majorEastAsia" w:hAnsiTheme="majorHAnsi" w:cstheme="majorBidi"/>
      <w:b/>
      <w:i/>
      <w:iCs/>
      <w:color w:val="4F81BD" w:themeColor="accent1"/>
    </w:rPr>
  </w:style>
  <w:style w:type="paragraph" w:styleId="5">
    <w:name w:val="heading 5"/>
    <w:basedOn w:val="a"/>
    <w:next w:val="a"/>
    <w:link w:val="50"/>
    <w:uiPriority w:val="9"/>
    <w:semiHidden/>
    <w:unhideWhenUsed/>
    <w:qFormat/>
    <w:rsid w:val="006D08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D085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D085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D085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D08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8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D08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D08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D085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D085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D085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D085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D085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D085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D0856"/>
    <w:rPr>
      <w:b/>
      <w:color w:val="4F81BD" w:themeColor="accent1"/>
      <w:sz w:val="18"/>
      <w:szCs w:val="18"/>
    </w:rPr>
  </w:style>
  <w:style w:type="paragraph" w:styleId="a4">
    <w:name w:val="Title"/>
    <w:basedOn w:val="a"/>
    <w:next w:val="a"/>
    <w:link w:val="a5"/>
    <w:uiPriority w:val="10"/>
    <w:qFormat/>
    <w:rsid w:val="006D08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D085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D0856"/>
    <w:pPr>
      <w:numPr>
        <w:ilvl w:val="1"/>
      </w:numPr>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0"/>
    <w:link w:val="a6"/>
    <w:uiPriority w:val="11"/>
    <w:rsid w:val="006D085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D0856"/>
    <w:rPr>
      <w:b/>
      <w:bCs/>
    </w:rPr>
  </w:style>
  <w:style w:type="character" w:styleId="a9">
    <w:name w:val="Emphasis"/>
    <w:basedOn w:val="a0"/>
    <w:uiPriority w:val="20"/>
    <w:qFormat/>
    <w:rsid w:val="006D0856"/>
    <w:rPr>
      <w:i/>
      <w:iCs/>
    </w:rPr>
  </w:style>
  <w:style w:type="paragraph" w:styleId="aa">
    <w:name w:val="No Spacing"/>
    <w:uiPriority w:val="1"/>
    <w:qFormat/>
    <w:rsid w:val="006D0856"/>
  </w:style>
  <w:style w:type="paragraph" w:styleId="ab">
    <w:name w:val="List Paragraph"/>
    <w:basedOn w:val="a"/>
    <w:uiPriority w:val="34"/>
    <w:qFormat/>
    <w:rsid w:val="006D0856"/>
    <w:pPr>
      <w:ind w:left="720"/>
      <w:contextualSpacing/>
    </w:pPr>
  </w:style>
  <w:style w:type="paragraph" w:styleId="21">
    <w:name w:val="Quote"/>
    <w:basedOn w:val="a"/>
    <w:next w:val="a"/>
    <w:link w:val="22"/>
    <w:uiPriority w:val="29"/>
    <w:qFormat/>
    <w:rsid w:val="006D0856"/>
    <w:rPr>
      <w:i/>
      <w:iCs/>
      <w:color w:val="000000" w:themeColor="text1"/>
    </w:rPr>
  </w:style>
  <w:style w:type="character" w:customStyle="1" w:styleId="22">
    <w:name w:val="Цитата 2 Знак"/>
    <w:basedOn w:val="a0"/>
    <w:link w:val="21"/>
    <w:uiPriority w:val="29"/>
    <w:rsid w:val="006D0856"/>
    <w:rPr>
      <w:i/>
      <w:iCs/>
      <w:color w:val="000000" w:themeColor="text1"/>
    </w:rPr>
  </w:style>
  <w:style w:type="paragraph" w:styleId="ac">
    <w:name w:val="Intense Quote"/>
    <w:basedOn w:val="a"/>
    <w:next w:val="a"/>
    <w:link w:val="ad"/>
    <w:uiPriority w:val="30"/>
    <w:qFormat/>
    <w:rsid w:val="006D0856"/>
    <w:pPr>
      <w:pBdr>
        <w:bottom w:val="single" w:sz="4" w:space="4" w:color="4F81BD" w:themeColor="accent1"/>
      </w:pBdr>
      <w:spacing w:before="200" w:after="280"/>
      <w:ind w:left="936" w:right="936"/>
    </w:pPr>
    <w:rPr>
      <w:b/>
      <w:i/>
      <w:iCs/>
      <w:color w:val="4F81BD" w:themeColor="accent1"/>
    </w:rPr>
  </w:style>
  <w:style w:type="character" w:customStyle="1" w:styleId="ad">
    <w:name w:val="Выделенная цитата Знак"/>
    <w:basedOn w:val="a0"/>
    <w:link w:val="ac"/>
    <w:uiPriority w:val="30"/>
    <w:rsid w:val="006D0856"/>
    <w:rPr>
      <w:b/>
      <w:bCs/>
      <w:i/>
      <w:iCs/>
      <w:color w:val="4F81BD" w:themeColor="accent1"/>
    </w:rPr>
  </w:style>
  <w:style w:type="character" w:styleId="ae">
    <w:name w:val="Subtle Emphasis"/>
    <w:basedOn w:val="a0"/>
    <w:uiPriority w:val="19"/>
    <w:qFormat/>
    <w:rsid w:val="006D0856"/>
    <w:rPr>
      <w:i/>
      <w:iCs/>
      <w:color w:val="808080" w:themeColor="text1" w:themeTint="7F"/>
    </w:rPr>
  </w:style>
  <w:style w:type="character" w:styleId="af">
    <w:name w:val="Intense Emphasis"/>
    <w:basedOn w:val="a0"/>
    <w:uiPriority w:val="21"/>
    <w:qFormat/>
    <w:rsid w:val="006D0856"/>
    <w:rPr>
      <w:b/>
      <w:bCs/>
      <w:i/>
      <w:iCs/>
      <w:color w:val="4F81BD" w:themeColor="accent1"/>
    </w:rPr>
  </w:style>
  <w:style w:type="character" w:styleId="af0">
    <w:name w:val="Subtle Reference"/>
    <w:basedOn w:val="a0"/>
    <w:uiPriority w:val="31"/>
    <w:qFormat/>
    <w:rsid w:val="006D0856"/>
    <w:rPr>
      <w:smallCaps/>
      <w:color w:val="C0504D" w:themeColor="accent2"/>
      <w:u w:val="single"/>
    </w:rPr>
  </w:style>
  <w:style w:type="character" w:styleId="af1">
    <w:name w:val="Intense Reference"/>
    <w:basedOn w:val="a0"/>
    <w:uiPriority w:val="32"/>
    <w:qFormat/>
    <w:rsid w:val="006D0856"/>
    <w:rPr>
      <w:b/>
      <w:bCs/>
      <w:smallCaps/>
      <w:color w:val="C0504D" w:themeColor="accent2"/>
      <w:spacing w:val="5"/>
      <w:u w:val="single"/>
    </w:rPr>
  </w:style>
  <w:style w:type="character" w:styleId="af2">
    <w:name w:val="Book Title"/>
    <w:basedOn w:val="a0"/>
    <w:uiPriority w:val="33"/>
    <w:qFormat/>
    <w:rsid w:val="006D0856"/>
    <w:rPr>
      <w:b/>
      <w:bCs/>
      <w:smallCaps/>
      <w:spacing w:val="5"/>
    </w:rPr>
  </w:style>
  <w:style w:type="paragraph" w:styleId="af3">
    <w:name w:val="TOC Heading"/>
    <w:basedOn w:val="1"/>
    <w:next w:val="a"/>
    <w:uiPriority w:val="39"/>
    <w:semiHidden/>
    <w:unhideWhenUsed/>
    <w:qFormat/>
    <w:rsid w:val="006D0856"/>
    <w:pPr>
      <w:outlineLvl w:val="9"/>
    </w:pPr>
  </w:style>
  <w:style w:type="paragraph" w:styleId="af4">
    <w:name w:val="Balloon Text"/>
    <w:basedOn w:val="a"/>
    <w:link w:val="af5"/>
    <w:uiPriority w:val="99"/>
    <w:semiHidden/>
    <w:unhideWhenUsed/>
    <w:rsid w:val="00706343"/>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06343"/>
    <w:rPr>
      <w:rFonts w:ascii="Tahoma" w:hAnsi="Tahoma" w:cs="Tahoma"/>
      <w:sz w:val="16"/>
      <w:szCs w:val="16"/>
    </w:rPr>
  </w:style>
  <w:style w:type="paragraph" w:styleId="af6">
    <w:name w:val="header"/>
    <w:basedOn w:val="a"/>
    <w:link w:val="af7"/>
    <w:uiPriority w:val="99"/>
    <w:unhideWhenUsed/>
    <w:rsid w:val="00547622"/>
    <w:pPr>
      <w:tabs>
        <w:tab w:val="center" w:pos="4677"/>
        <w:tab w:val="right" w:pos="9355"/>
      </w:tabs>
      <w:spacing w:line="240" w:lineRule="auto"/>
    </w:pPr>
  </w:style>
  <w:style w:type="character" w:customStyle="1" w:styleId="af7">
    <w:name w:val="Верхний колонтитул Знак"/>
    <w:basedOn w:val="a0"/>
    <w:link w:val="af6"/>
    <w:uiPriority w:val="99"/>
    <w:rsid w:val="00547622"/>
  </w:style>
  <w:style w:type="paragraph" w:styleId="af8">
    <w:name w:val="footer"/>
    <w:basedOn w:val="a"/>
    <w:link w:val="af9"/>
    <w:uiPriority w:val="99"/>
    <w:unhideWhenUsed/>
    <w:rsid w:val="00547622"/>
    <w:pPr>
      <w:tabs>
        <w:tab w:val="center" w:pos="4677"/>
        <w:tab w:val="right" w:pos="9355"/>
      </w:tabs>
      <w:spacing w:line="240" w:lineRule="auto"/>
    </w:pPr>
  </w:style>
  <w:style w:type="character" w:customStyle="1" w:styleId="af9">
    <w:name w:val="Нижний колонтитул Знак"/>
    <w:basedOn w:val="a0"/>
    <w:link w:val="af8"/>
    <w:uiPriority w:val="99"/>
    <w:rsid w:val="00547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4"/>
        <w:lang w:val="en-US" w:eastAsia="en-US" w:bidi="en-US"/>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56"/>
  </w:style>
  <w:style w:type="paragraph" w:styleId="1">
    <w:name w:val="heading 1"/>
    <w:basedOn w:val="a"/>
    <w:next w:val="a"/>
    <w:link w:val="10"/>
    <w:uiPriority w:val="9"/>
    <w:qFormat/>
    <w:rsid w:val="006D0856"/>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next w:val="a"/>
    <w:link w:val="20"/>
    <w:uiPriority w:val="9"/>
    <w:semiHidden/>
    <w:unhideWhenUsed/>
    <w:qFormat/>
    <w:rsid w:val="006D0856"/>
    <w:pPr>
      <w:keepNext/>
      <w:keepLines/>
      <w:spacing w:before="200"/>
      <w:outlineLvl w:val="1"/>
    </w:pPr>
    <w:rPr>
      <w:rFonts w:asciiTheme="majorHAnsi" w:eastAsiaTheme="majorEastAsia" w:hAnsiTheme="majorHAnsi" w:cstheme="majorBidi"/>
      <w:b/>
      <w:color w:val="4F81BD" w:themeColor="accent1"/>
      <w:sz w:val="26"/>
      <w:szCs w:val="26"/>
    </w:rPr>
  </w:style>
  <w:style w:type="paragraph" w:styleId="3">
    <w:name w:val="heading 3"/>
    <w:basedOn w:val="a"/>
    <w:next w:val="a"/>
    <w:link w:val="30"/>
    <w:uiPriority w:val="9"/>
    <w:semiHidden/>
    <w:unhideWhenUsed/>
    <w:qFormat/>
    <w:rsid w:val="006D0856"/>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rsid w:val="006D0856"/>
    <w:pPr>
      <w:keepNext/>
      <w:keepLines/>
      <w:spacing w:before="200"/>
      <w:outlineLvl w:val="3"/>
    </w:pPr>
    <w:rPr>
      <w:rFonts w:asciiTheme="majorHAnsi" w:eastAsiaTheme="majorEastAsia" w:hAnsiTheme="majorHAnsi" w:cstheme="majorBidi"/>
      <w:b/>
      <w:i/>
      <w:iCs/>
      <w:color w:val="4F81BD" w:themeColor="accent1"/>
    </w:rPr>
  </w:style>
  <w:style w:type="paragraph" w:styleId="5">
    <w:name w:val="heading 5"/>
    <w:basedOn w:val="a"/>
    <w:next w:val="a"/>
    <w:link w:val="50"/>
    <w:uiPriority w:val="9"/>
    <w:semiHidden/>
    <w:unhideWhenUsed/>
    <w:qFormat/>
    <w:rsid w:val="006D08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D085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D085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D085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D08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8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D08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D08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D085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D085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D085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D085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D085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D085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D0856"/>
    <w:rPr>
      <w:b/>
      <w:color w:val="4F81BD" w:themeColor="accent1"/>
      <w:sz w:val="18"/>
      <w:szCs w:val="18"/>
    </w:rPr>
  </w:style>
  <w:style w:type="paragraph" w:styleId="a4">
    <w:name w:val="Title"/>
    <w:basedOn w:val="a"/>
    <w:next w:val="a"/>
    <w:link w:val="a5"/>
    <w:uiPriority w:val="10"/>
    <w:qFormat/>
    <w:rsid w:val="006D08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D085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D0856"/>
    <w:pPr>
      <w:numPr>
        <w:ilvl w:val="1"/>
      </w:numPr>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0"/>
    <w:link w:val="a6"/>
    <w:uiPriority w:val="11"/>
    <w:rsid w:val="006D085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D0856"/>
    <w:rPr>
      <w:b/>
      <w:bCs/>
    </w:rPr>
  </w:style>
  <w:style w:type="character" w:styleId="a9">
    <w:name w:val="Emphasis"/>
    <w:basedOn w:val="a0"/>
    <w:uiPriority w:val="20"/>
    <w:qFormat/>
    <w:rsid w:val="006D0856"/>
    <w:rPr>
      <w:i/>
      <w:iCs/>
    </w:rPr>
  </w:style>
  <w:style w:type="paragraph" w:styleId="aa">
    <w:name w:val="No Spacing"/>
    <w:uiPriority w:val="1"/>
    <w:qFormat/>
    <w:rsid w:val="006D0856"/>
  </w:style>
  <w:style w:type="paragraph" w:styleId="ab">
    <w:name w:val="List Paragraph"/>
    <w:basedOn w:val="a"/>
    <w:uiPriority w:val="34"/>
    <w:qFormat/>
    <w:rsid w:val="006D0856"/>
    <w:pPr>
      <w:ind w:left="720"/>
      <w:contextualSpacing/>
    </w:pPr>
  </w:style>
  <w:style w:type="paragraph" w:styleId="21">
    <w:name w:val="Quote"/>
    <w:basedOn w:val="a"/>
    <w:next w:val="a"/>
    <w:link w:val="22"/>
    <w:uiPriority w:val="29"/>
    <w:qFormat/>
    <w:rsid w:val="006D0856"/>
    <w:rPr>
      <w:i/>
      <w:iCs/>
      <w:color w:val="000000" w:themeColor="text1"/>
    </w:rPr>
  </w:style>
  <w:style w:type="character" w:customStyle="1" w:styleId="22">
    <w:name w:val="Цитата 2 Знак"/>
    <w:basedOn w:val="a0"/>
    <w:link w:val="21"/>
    <w:uiPriority w:val="29"/>
    <w:rsid w:val="006D0856"/>
    <w:rPr>
      <w:i/>
      <w:iCs/>
      <w:color w:val="000000" w:themeColor="text1"/>
    </w:rPr>
  </w:style>
  <w:style w:type="paragraph" w:styleId="ac">
    <w:name w:val="Intense Quote"/>
    <w:basedOn w:val="a"/>
    <w:next w:val="a"/>
    <w:link w:val="ad"/>
    <w:uiPriority w:val="30"/>
    <w:qFormat/>
    <w:rsid w:val="006D0856"/>
    <w:pPr>
      <w:pBdr>
        <w:bottom w:val="single" w:sz="4" w:space="4" w:color="4F81BD" w:themeColor="accent1"/>
      </w:pBdr>
      <w:spacing w:before="200" w:after="280"/>
      <w:ind w:left="936" w:right="936"/>
    </w:pPr>
    <w:rPr>
      <w:b/>
      <w:i/>
      <w:iCs/>
      <w:color w:val="4F81BD" w:themeColor="accent1"/>
    </w:rPr>
  </w:style>
  <w:style w:type="character" w:customStyle="1" w:styleId="ad">
    <w:name w:val="Выделенная цитата Знак"/>
    <w:basedOn w:val="a0"/>
    <w:link w:val="ac"/>
    <w:uiPriority w:val="30"/>
    <w:rsid w:val="006D0856"/>
    <w:rPr>
      <w:b/>
      <w:bCs/>
      <w:i/>
      <w:iCs/>
      <w:color w:val="4F81BD" w:themeColor="accent1"/>
    </w:rPr>
  </w:style>
  <w:style w:type="character" w:styleId="ae">
    <w:name w:val="Subtle Emphasis"/>
    <w:basedOn w:val="a0"/>
    <w:uiPriority w:val="19"/>
    <w:qFormat/>
    <w:rsid w:val="006D0856"/>
    <w:rPr>
      <w:i/>
      <w:iCs/>
      <w:color w:val="808080" w:themeColor="text1" w:themeTint="7F"/>
    </w:rPr>
  </w:style>
  <w:style w:type="character" w:styleId="af">
    <w:name w:val="Intense Emphasis"/>
    <w:basedOn w:val="a0"/>
    <w:uiPriority w:val="21"/>
    <w:qFormat/>
    <w:rsid w:val="006D0856"/>
    <w:rPr>
      <w:b/>
      <w:bCs/>
      <w:i/>
      <w:iCs/>
      <w:color w:val="4F81BD" w:themeColor="accent1"/>
    </w:rPr>
  </w:style>
  <w:style w:type="character" w:styleId="af0">
    <w:name w:val="Subtle Reference"/>
    <w:basedOn w:val="a0"/>
    <w:uiPriority w:val="31"/>
    <w:qFormat/>
    <w:rsid w:val="006D0856"/>
    <w:rPr>
      <w:smallCaps/>
      <w:color w:val="C0504D" w:themeColor="accent2"/>
      <w:u w:val="single"/>
    </w:rPr>
  </w:style>
  <w:style w:type="character" w:styleId="af1">
    <w:name w:val="Intense Reference"/>
    <w:basedOn w:val="a0"/>
    <w:uiPriority w:val="32"/>
    <w:qFormat/>
    <w:rsid w:val="006D0856"/>
    <w:rPr>
      <w:b/>
      <w:bCs/>
      <w:smallCaps/>
      <w:color w:val="C0504D" w:themeColor="accent2"/>
      <w:spacing w:val="5"/>
      <w:u w:val="single"/>
    </w:rPr>
  </w:style>
  <w:style w:type="character" w:styleId="af2">
    <w:name w:val="Book Title"/>
    <w:basedOn w:val="a0"/>
    <w:uiPriority w:val="33"/>
    <w:qFormat/>
    <w:rsid w:val="006D0856"/>
    <w:rPr>
      <w:b/>
      <w:bCs/>
      <w:smallCaps/>
      <w:spacing w:val="5"/>
    </w:rPr>
  </w:style>
  <w:style w:type="paragraph" w:styleId="af3">
    <w:name w:val="TOC Heading"/>
    <w:basedOn w:val="1"/>
    <w:next w:val="a"/>
    <w:uiPriority w:val="39"/>
    <w:semiHidden/>
    <w:unhideWhenUsed/>
    <w:qFormat/>
    <w:rsid w:val="006D0856"/>
    <w:pPr>
      <w:outlineLvl w:val="9"/>
    </w:pPr>
  </w:style>
  <w:style w:type="paragraph" w:styleId="af4">
    <w:name w:val="Balloon Text"/>
    <w:basedOn w:val="a"/>
    <w:link w:val="af5"/>
    <w:uiPriority w:val="99"/>
    <w:semiHidden/>
    <w:unhideWhenUsed/>
    <w:rsid w:val="00706343"/>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06343"/>
    <w:rPr>
      <w:rFonts w:ascii="Tahoma" w:hAnsi="Tahoma" w:cs="Tahoma"/>
      <w:sz w:val="16"/>
      <w:szCs w:val="16"/>
    </w:rPr>
  </w:style>
  <w:style w:type="paragraph" w:styleId="af6">
    <w:name w:val="header"/>
    <w:basedOn w:val="a"/>
    <w:link w:val="af7"/>
    <w:uiPriority w:val="99"/>
    <w:unhideWhenUsed/>
    <w:rsid w:val="00547622"/>
    <w:pPr>
      <w:tabs>
        <w:tab w:val="center" w:pos="4677"/>
        <w:tab w:val="right" w:pos="9355"/>
      </w:tabs>
      <w:spacing w:line="240" w:lineRule="auto"/>
    </w:pPr>
  </w:style>
  <w:style w:type="character" w:customStyle="1" w:styleId="af7">
    <w:name w:val="Верхний колонтитул Знак"/>
    <w:basedOn w:val="a0"/>
    <w:link w:val="af6"/>
    <w:uiPriority w:val="99"/>
    <w:rsid w:val="00547622"/>
  </w:style>
  <w:style w:type="paragraph" w:styleId="af8">
    <w:name w:val="footer"/>
    <w:basedOn w:val="a"/>
    <w:link w:val="af9"/>
    <w:uiPriority w:val="99"/>
    <w:unhideWhenUsed/>
    <w:rsid w:val="00547622"/>
    <w:pPr>
      <w:tabs>
        <w:tab w:val="center" w:pos="4677"/>
        <w:tab w:val="right" w:pos="9355"/>
      </w:tabs>
      <w:spacing w:line="240" w:lineRule="auto"/>
    </w:pPr>
  </w:style>
  <w:style w:type="character" w:customStyle="1" w:styleId="af9">
    <w:name w:val="Нижний колонтитул Знак"/>
    <w:basedOn w:val="a0"/>
    <w:link w:val="af8"/>
    <w:uiPriority w:val="99"/>
    <w:rsid w:val="0054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CA6C0-36B2-4F56-9884-30ED879E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3128</Words>
  <Characters>17834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Alfija.Ganieva</dc:creator>
  <cp:lastModifiedBy>Территориальная ИК</cp:lastModifiedBy>
  <cp:revision>4</cp:revision>
  <cp:lastPrinted>2017-01-09T06:26:00Z</cp:lastPrinted>
  <dcterms:created xsi:type="dcterms:W3CDTF">2017-03-15T05:31:00Z</dcterms:created>
  <dcterms:modified xsi:type="dcterms:W3CDTF">2017-03-15T05:42:00Z</dcterms:modified>
</cp:coreProperties>
</file>